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4971" w14:textId="77777777" w:rsidR="00A03639" w:rsidRDefault="00A03639" w:rsidP="00A03639">
      <w:pPr>
        <w:rPr>
          <w:rFonts w:ascii="Arial" w:hAnsi="Arial" w:cs="Arial"/>
        </w:rPr>
      </w:pPr>
    </w:p>
    <w:p w14:paraId="389E3504" w14:textId="77777777" w:rsidR="00A03639" w:rsidRPr="00EF699A" w:rsidRDefault="00A03639" w:rsidP="00A03639">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2864A070" w14:textId="77777777" w:rsidR="00A03639" w:rsidRDefault="00A03639" w:rsidP="00A03639">
      <w:pPr>
        <w:spacing w:after="0" w:line="240" w:lineRule="auto"/>
        <w:rPr>
          <w:rFonts w:ascii="Arial" w:hAnsi="Arial" w:cs="Arial"/>
          <w:sz w:val="24"/>
          <w:szCs w:val="24"/>
        </w:rPr>
      </w:pPr>
    </w:p>
    <w:p w14:paraId="376BB531" w14:textId="77777777" w:rsidR="00A03639" w:rsidRDefault="00A03639" w:rsidP="00A03639">
      <w:pPr>
        <w:spacing w:after="0" w:line="240" w:lineRule="auto"/>
        <w:rPr>
          <w:rFonts w:ascii="Arial" w:hAnsi="Arial" w:cs="Arial"/>
          <w:sz w:val="24"/>
          <w:szCs w:val="24"/>
        </w:rPr>
      </w:pPr>
    </w:p>
    <w:p w14:paraId="3A12DDBC" w14:textId="77777777" w:rsidR="00A03639" w:rsidRDefault="00A03639" w:rsidP="00A03639">
      <w:pPr>
        <w:spacing w:after="0" w:line="240" w:lineRule="auto"/>
        <w:rPr>
          <w:rFonts w:ascii="Arial" w:hAnsi="Arial" w:cs="Arial"/>
          <w:sz w:val="24"/>
          <w:szCs w:val="24"/>
        </w:rPr>
      </w:pPr>
    </w:p>
    <w:p w14:paraId="00D15356" w14:textId="77777777" w:rsidR="00A03639" w:rsidRDefault="00A03639" w:rsidP="00A03639">
      <w:pPr>
        <w:tabs>
          <w:tab w:val="left" w:pos="3855"/>
        </w:tabs>
        <w:spacing w:after="0" w:line="240" w:lineRule="auto"/>
        <w:rPr>
          <w:rFonts w:ascii="Arial" w:hAnsi="Arial" w:cs="Arial"/>
          <w:sz w:val="24"/>
          <w:szCs w:val="24"/>
        </w:rPr>
      </w:pPr>
      <w:r>
        <w:rPr>
          <w:rFonts w:ascii="Arial" w:hAnsi="Arial" w:cs="Arial"/>
          <w:sz w:val="24"/>
          <w:szCs w:val="24"/>
        </w:rPr>
        <w:tab/>
      </w:r>
    </w:p>
    <w:p w14:paraId="7976BC24" w14:textId="77777777" w:rsidR="00A03639" w:rsidRDefault="00A03639" w:rsidP="00A03639">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B1CB03B" w14:textId="77777777" w:rsidR="00A03639" w:rsidRPr="00EF699A" w:rsidRDefault="00A03639" w:rsidP="00A03639">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76A1B640" w14:textId="05BD9E05" w:rsidR="00A03639" w:rsidRDefault="00F92502" w:rsidP="00A03639">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5663DF49" wp14:editId="3D692F73">
            <wp:extent cx="6858000" cy="460184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6858000" cy="4601845"/>
                    </a:xfrm>
                    <a:prstGeom prst="rect">
                      <a:avLst/>
                    </a:prstGeom>
                  </pic:spPr>
                </pic:pic>
              </a:graphicData>
            </a:graphic>
          </wp:inline>
        </w:drawing>
      </w:r>
    </w:p>
    <w:p w14:paraId="07784005" w14:textId="77777777" w:rsidR="00A03639" w:rsidRDefault="00A03639" w:rsidP="00A03639">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B3CAD00" w14:textId="54518982" w:rsidR="00A03639" w:rsidRPr="00EF699A" w:rsidRDefault="00A03639" w:rsidP="00A03639">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COTIJA</w:t>
      </w:r>
    </w:p>
    <w:p w14:paraId="51C5A0C8" w14:textId="77777777" w:rsidR="00A03639" w:rsidRDefault="00A03639" w:rsidP="00A03639">
      <w:pPr>
        <w:spacing w:after="0" w:line="240" w:lineRule="auto"/>
        <w:rPr>
          <w:rFonts w:ascii="Arial" w:hAnsi="Arial" w:cs="Arial"/>
          <w:sz w:val="24"/>
          <w:szCs w:val="24"/>
        </w:rPr>
      </w:pPr>
    </w:p>
    <w:p w14:paraId="25B5F2F2" w14:textId="77777777" w:rsidR="00A03639" w:rsidRDefault="00A03639" w:rsidP="00A03639">
      <w:pPr>
        <w:spacing w:after="0" w:line="240" w:lineRule="auto"/>
        <w:rPr>
          <w:rFonts w:ascii="Arial" w:hAnsi="Arial" w:cs="Arial"/>
          <w:sz w:val="24"/>
          <w:szCs w:val="24"/>
        </w:rPr>
      </w:pPr>
    </w:p>
    <w:p w14:paraId="50360308" w14:textId="77777777" w:rsidR="00A03639" w:rsidRDefault="00A03639" w:rsidP="00A03639">
      <w:pPr>
        <w:spacing w:after="0" w:line="240" w:lineRule="auto"/>
        <w:rPr>
          <w:rFonts w:ascii="Arial" w:hAnsi="Arial" w:cs="Arial"/>
          <w:sz w:val="24"/>
          <w:szCs w:val="24"/>
        </w:rPr>
      </w:pPr>
    </w:p>
    <w:p w14:paraId="431F30EF" w14:textId="77777777" w:rsidR="00A03639" w:rsidRDefault="00A03639" w:rsidP="00A03639">
      <w:pPr>
        <w:spacing w:after="0" w:line="240" w:lineRule="auto"/>
        <w:rPr>
          <w:rFonts w:ascii="Arial" w:hAnsi="Arial" w:cs="Arial"/>
          <w:sz w:val="24"/>
          <w:szCs w:val="24"/>
        </w:rPr>
      </w:pPr>
    </w:p>
    <w:p w14:paraId="1EA5114D" w14:textId="77777777" w:rsidR="00A03639" w:rsidRDefault="00A03639" w:rsidP="00A03639">
      <w:pPr>
        <w:spacing w:after="0" w:line="240" w:lineRule="auto"/>
        <w:rPr>
          <w:rFonts w:ascii="Arial" w:hAnsi="Arial" w:cs="Arial"/>
          <w:sz w:val="24"/>
          <w:szCs w:val="24"/>
        </w:rPr>
      </w:pPr>
    </w:p>
    <w:p w14:paraId="3D956D99" w14:textId="77777777" w:rsidR="00A03639" w:rsidRDefault="00A03639" w:rsidP="00A03639">
      <w:pPr>
        <w:spacing w:after="0" w:line="240" w:lineRule="auto"/>
        <w:rPr>
          <w:rFonts w:ascii="Arial" w:hAnsi="Arial" w:cs="Arial"/>
          <w:sz w:val="24"/>
          <w:szCs w:val="24"/>
        </w:rPr>
      </w:pPr>
    </w:p>
    <w:p w14:paraId="289A4A05" w14:textId="77777777" w:rsidR="00A03639" w:rsidRDefault="00A03639" w:rsidP="00A03639">
      <w:pPr>
        <w:spacing w:after="0" w:line="240" w:lineRule="auto"/>
        <w:rPr>
          <w:rFonts w:ascii="Arial" w:hAnsi="Arial" w:cs="Arial"/>
          <w:sz w:val="24"/>
          <w:szCs w:val="24"/>
        </w:rPr>
      </w:pPr>
    </w:p>
    <w:p w14:paraId="42166793" w14:textId="77777777" w:rsidR="00A03639" w:rsidRDefault="00A03639" w:rsidP="00A03639">
      <w:pPr>
        <w:spacing w:after="0" w:line="240" w:lineRule="auto"/>
        <w:rPr>
          <w:rFonts w:ascii="Arial" w:hAnsi="Arial" w:cs="Arial"/>
          <w:sz w:val="24"/>
          <w:szCs w:val="24"/>
        </w:rPr>
      </w:pPr>
    </w:p>
    <w:p w14:paraId="7090505C" w14:textId="77777777" w:rsidR="00A03639" w:rsidRDefault="00A03639" w:rsidP="00A03639">
      <w:pPr>
        <w:spacing w:after="0" w:line="240" w:lineRule="auto"/>
        <w:rPr>
          <w:rFonts w:ascii="Arial" w:hAnsi="Arial" w:cs="Arial"/>
          <w:sz w:val="24"/>
          <w:szCs w:val="24"/>
        </w:rPr>
      </w:pPr>
    </w:p>
    <w:p w14:paraId="6B67D114" w14:textId="77777777" w:rsidR="00A03639" w:rsidRDefault="00A03639" w:rsidP="00A03639">
      <w:pPr>
        <w:spacing w:after="0" w:line="240" w:lineRule="auto"/>
        <w:rPr>
          <w:rFonts w:ascii="Arial" w:hAnsi="Arial" w:cs="Arial"/>
          <w:sz w:val="24"/>
          <w:szCs w:val="24"/>
        </w:rPr>
      </w:pPr>
    </w:p>
    <w:p w14:paraId="08CCEF9E" w14:textId="77777777" w:rsidR="00A03639" w:rsidRDefault="00A03639" w:rsidP="00A03639">
      <w:pPr>
        <w:spacing w:after="0" w:line="240" w:lineRule="auto"/>
        <w:rPr>
          <w:rFonts w:ascii="Arial" w:hAnsi="Arial" w:cs="Arial"/>
          <w:sz w:val="24"/>
          <w:szCs w:val="24"/>
        </w:rPr>
      </w:pPr>
    </w:p>
    <w:p w14:paraId="391143E9" w14:textId="77777777" w:rsidR="00A03639" w:rsidRDefault="00A03639" w:rsidP="00A03639">
      <w:pPr>
        <w:spacing w:after="0" w:line="240" w:lineRule="auto"/>
        <w:rPr>
          <w:rFonts w:ascii="Arial" w:hAnsi="Arial" w:cs="Arial"/>
          <w:sz w:val="24"/>
          <w:szCs w:val="24"/>
        </w:rPr>
      </w:pPr>
    </w:p>
    <w:p w14:paraId="66670E5E" w14:textId="77777777" w:rsidR="00A03639" w:rsidRDefault="00A03639" w:rsidP="00A03639">
      <w:pPr>
        <w:spacing w:after="0" w:line="240" w:lineRule="auto"/>
        <w:rPr>
          <w:rFonts w:ascii="Arial" w:hAnsi="Arial" w:cs="Arial"/>
          <w:sz w:val="24"/>
          <w:szCs w:val="24"/>
        </w:rPr>
      </w:pPr>
    </w:p>
    <w:p w14:paraId="1A9F2C5A" w14:textId="77777777" w:rsidR="00A03639" w:rsidRDefault="00A03639" w:rsidP="00A03639">
      <w:pPr>
        <w:spacing w:after="0" w:line="240" w:lineRule="auto"/>
        <w:rPr>
          <w:rFonts w:ascii="Arial" w:hAnsi="Arial" w:cs="Arial"/>
          <w:sz w:val="24"/>
          <w:szCs w:val="24"/>
        </w:rPr>
      </w:pPr>
    </w:p>
    <w:p w14:paraId="67754A5D" w14:textId="77777777" w:rsidR="00A03639" w:rsidRDefault="00A03639" w:rsidP="00A03639">
      <w:pPr>
        <w:spacing w:after="0" w:line="240" w:lineRule="auto"/>
        <w:rPr>
          <w:rFonts w:ascii="Arial" w:hAnsi="Arial" w:cs="Arial"/>
          <w:sz w:val="24"/>
          <w:szCs w:val="24"/>
        </w:rPr>
      </w:pPr>
    </w:p>
    <w:p w14:paraId="19B2D18A" w14:textId="77777777" w:rsidR="00A03639" w:rsidRDefault="00A03639" w:rsidP="00A03639">
      <w:pPr>
        <w:spacing w:after="0" w:line="240" w:lineRule="auto"/>
        <w:rPr>
          <w:rFonts w:ascii="Arial" w:hAnsi="Arial" w:cs="Arial"/>
          <w:sz w:val="24"/>
          <w:szCs w:val="24"/>
        </w:rPr>
      </w:pPr>
    </w:p>
    <w:p w14:paraId="7C1D695B" w14:textId="77777777" w:rsidR="00A03639" w:rsidRDefault="00A03639" w:rsidP="00A03639">
      <w:pPr>
        <w:spacing w:after="0" w:line="240" w:lineRule="auto"/>
        <w:rPr>
          <w:rFonts w:ascii="Arial" w:hAnsi="Arial" w:cs="Arial"/>
          <w:sz w:val="24"/>
          <w:szCs w:val="24"/>
        </w:rPr>
      </w:pPr>
    </w:p>
    <w:p w14:paraId="0F5FBA2D" w14:textId="77777777" w:rsidR="00A03639" w:rsidRDefault="00A03639" w:rsidP="00A03639">
      <w:pPr>
        <w:spacing w:after="0" w:line="240" w:lineRule="auto"/>
        <w:rPr>
          <w:rFonts w:ascii="Arial" w:hAnsi="Arial" w:cs="Arial"/>
          <w:sz w:val="24"/>
          <w:szCs w:val="24"/>
        </w:rPr>
      </w:pPr>
    </w:p>
    <w:p w14:paraId="66761C66" w14:textId="77777777" w:rsidR="00A03639" w:rsidRDefault="00A03639" w:rsidP="00A03639">
      <w:pPr>
        <w:spacing w:after="0" w:line="240" w:lineRule="auto"/>
        <w:jc w:val="center"/>
        <w:rPr>
          <w:rFonts w:ascii="Arial" w:hAnsi="Arial" w:cs="Arial"/>
          <w:b/>
          <w:bCs/>
          <w:sz w:val="24"/>
          <w:szCs w:val="24"/>
        </w:rPr>
      </w:pPr>
    </w:p>
    <w:p w14:paraId="5C2C5CE7" w14:textId="77777777" w:rsidR="00A03639" w:rsidRDefault="00A03639" w:rsidP="00A03639">
      <w:pPr>
        <w:spacing w:after="0" w:line="240" w:lineRule="auto"/>
        <w:jc w:val="center"/>
        <w:rPr>
          <w:rFonts w:ascii="Arial" w:hAnsi="Arial" w:cs="Arial"/>
          <w:b/>
          <w:bCs/>
          <w:sz w:val="24"/>
          <w:szCs w:val="24"/>
        </w:rPr>
      </w:pPr>
    </w:p>
    <w:p w14:paraId="2CF500AE" w14:textId="77777777" w:rsidR="00A03639" w:rsidRPr="00D870E0" w:rsidRDefault="00A03639" w:rsidP="00A03639">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4E27E93A" w14:textId="77777777" w:rsidR="00A03639" w:rsidRPr="00D870E0" w:rsidRDefault="00A03639" w:rsidP="00A03639">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6C2B43FD" w14:textId="77777777" w:rsidR="00A03639" w:rsidRPr="00D870E0" w:rsidRDefault="00A03639" w:rsidP="00A03639">
      <w:pPr>
        <w:spacing w:after="0" w:line="240" w:lineRule="auto"/>
        <w:jc w:val="center"/>
        <w:rPr>
          <w:rFonts w:ascii="Arial" w:hAnsi="Arial" w:cs="Arial"/>
          <w:b/>
          <w:bCs/>
          <w:sz w:val="24"/>
          <w:szCs w:val="24"/>
        </w:rPr>
      </w:pPr>
    </w:p>
    <w:p w14:paraId="52DC2CA8" w14:textId="77777777" w:rsidR="00A03639" w:rsidRPr="00D870E0" w:rsidRDefault="00A03639" w:rsidP="00A03639">
      <w:pPr>
        <w:spacing w:after="0" w:line="240" w:lineRule="auto"/>
        <w:jc w:val="center"/>
        <w:rPr>
          <w:rFonts w:ascii="Arial" w:hAnsi="Arial" w:cs="Arial"/>
          <w:b/>
          <w:bCs/>
          <w:sz w:val="24"/>
          <w:szCs w:val="24"/>
        </w:rPr>
      </w:pPr>
    </w:p>
    <w:p w14:paraId="63AA0AA9" w14:textId="77777777" w:rsidR="00A03639" w:rsidRPr="00D870E0" w:rsidRDefault="00A03639" w:rsidP="00A03639">
      <w:pPr>
        <w:spacing w:after="0" w:line="240" w:lineRule="auto"/>
        <w:jc w:val="center"/>
        <w:rPr>
          <w:rFonts w:ascii="Arial" w:hAnsi="Arial" w:cs="Arial"/>
          <w:b/>
          <w:bCs/>
          <w:sz w:val="24"/>
          <w:szCs w:val="24"/>
        </w:rPr>
      </w:pPr>
    </w:p>
    <w:p w14:paraId="0D67E93D" w14:textId="77777777" w:rsidR="00A03639" w:rsidRPr="00D870E0" w:rsidRDefault="00A03639" w:rsidP="00A03639">
      <w:pPr>
        <w:spacing w:after="0" w:line="240" w:lineRule="auto"/>
        <w:jc w:val="center"/>
        <w:rPr>
          <w:rFonts w:ascii="Arial" w:hAnsi="Arial" w:cs="Arial"/>
          <w:b/>
          <w:bCs/>
          <w:sz w:val="24"/>
          <w:szCs w:val="24"/>
        </w:rPr>
      </w:pPr>
    </w:p>
    <w:p w14:paraId="666B7597" w14:textId="77777777" w:rsidR="00A03639" w:rsidRPr="00D870E0" w:rsidRDefault="00A03639" w:rsidP="00A03639">
      <w:pPr>
        <w:spacing w:after="0" w:line="240" w:lineRule="auto"/>
        <w:jc w:val="center"/>
        <w:rPr>
          <w:rFonts w:ascii="Arial" w:hAnsi="Arial" w:cs="Arial"/>
          <w:b/>
          <w:bCs/>
          <w:sz w:val="24"/>
          <w:szCs w:val="24"/>
        </w:rPr>
      </w:pPr>
    </w:p>
    <w:p w14:paraId="49FFDE22" w14:textId="77777777" w:rsidR="00A03639" w:rsidRPr="00D870E0" w:rsidRDefault="00A03639" w:rsidP="00A03639">
      <w:pPr>
        <w:spacing w:after="0" w:line="240" w:lineRule="auto"/>
        <w:jc w:val="center"/>
        <w:rPr>
          <w:rFonts w:ascii="Arial" w:hAnsi="Arial" w:cs="Arial"/>
          <w:b/>
          <w:bCs/>
          <w:sz w:val="24"/>
          <w:szCs w:val="24"/>
        </w:rPr>
      </w:pPr>
    </w:p>
    <w:p w14:paraId="77F98FB8" w14:textId="454837A4" w:rsidR="00A03639" w:rsidRPr="00D870E0" w:rsidRDefault="002F27DB" w:rsidP="00A03639">
      <w:pPr>
        <w:spacing w:after="0" w:line="240" w:lineRule="auto"/>
        <w:jc w:val="center"/>
        <w:rPr>
          <w:rFonts w:ascii="Arial" w:hAnsi="Arial" w:cs="Arial"/>
          <w:b/>
          <w:bCs/>
          <w:sz w:val="24"/>
          <w:szCs w:val="24"/>
        </w:rPr>
      </w:pPr>
      <w:r>
        <w:rPr>
          <w:rFonts w:ascii="Arial" w:hAnsi="Arial" w:cs="Arial"/>
          <w:b/>
          <w:bCs/>
          <w:sz w:val="24"/>
          <w:szCs w:val="24"/>
        </w:rPr>
        <w:t xml:space="preserve">MTRO. </w:t>
      </w:r>
      <w:r w:rsidR="00A03639" w:rsidRPr="00D870E0">
        <w:rPr>
          <w:rFonts w:ascii="Arial" w:hAnsi="Arial" w:cs="Arial"/>
          <w:b/>
          <w:bCs/>
          <w:sz w:val="24"/>
          <w:szCs w:val="24"/>
        </w:rPr>
        <w:t xml:space="preserve"> ALFREDO RAMÍREZ BEDOLLA</w:t>
      </w:r>
    </w:p>
    <w:p w14:paraId="3C0B9016" w14:textId="77777777" w:rsidR="00A03639" w:rsidRDefault="00A03639" w:rsidP="00A03639">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22A37AC7" w14:textId="77777777" w:rsidR="00A03639" w:rsidRPr="00D870E0" w:rsidRDefault="00A03639" w:rsidP="00A03639">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74A9F583" w14:textId="77777777" w:rsidR="00A03639" w:rsidRPr="00D870E0" w:rsidRDefault="00A03639" w:rsidP="00A03639">
      <w:pPr>
        <w:spacing w:after="0" w:line="240" w:lineRule="auto"/>
        <w:jc w:val="center"/>
        <w:rPr>
          <w:rFonts w:ascii="Arial" w:hAnsi="Arial" w:cs="Arial"/>
          <w:b/>
          <w:bCs/>
          <w:sz w:val="24"/>
          <w:szCs w:val="24"/>
        </w:rPr>
      </w:pPr>
    </w:p>
    <w:p w14:paraId="373C9EE6" w14:textId="77777777" w:rsidR="00A03639" w:rsidRPr="00D870E0" w:rsidRDefault="00A03639" w:rsidP="00A03639">
      <w:pPr>
        <w:spacing w:after="0" w:line="240" w:lineRule="auto"/>
        <w:jc w:val="center"/>
        <w:rPr>
          <w:rFonts w:ascii="Arial" w:hAnsi="Arial" w:cs="Arial"/>
          <w:b/>
          <w:bCs/>
          <w:sz w:val="24"/>
          <w:szCs w:val="24"/>
        </w:rPr>
      </w:pPr>
    </w:p>
    <w:p w14:paraId="2BA89E38" w14:textId="77777777" w:rsidR="00A03639" w:rsidRPr="00D870E0" w:rsidRDefault="00A03639" w:rsidP="00A03639">
      <w:pPr>
        <w:spacing w:after="0" w:line="240" w:lineRule="auto"/>
        <w:jc w:val="center"/>
        <w:rPr>
          <w:rFonts w:ascii="Arial" w:hAnsi="Arial" w:cs="Arial"/>
          <w:b/>
          <w:bCs/>
          <w:sz w:val="24"/>
          <w:szCs w:val="24"/>
        </w:rPr>
      </w:pPr>
    </w:p>
    <w:p w14:paraId="7ECA9AD0" w14:textId="77777777" w:rsidR="00A03639" w:rsidRPr="00D870E0" w:rsidRDefault="00A03639" w:rsidP="00A03639">
      <w:pPr>
        <w:spacing w:after="0" w:line="240" w:lineRule="auto"/>
        <w:jc w:val="center"/>
        <w:rPr>
          <w:rFonts w:ascii="Arial" w:hAnsi="Arial" w:cs="Arial"/>
          <w:b/>
          <w:bCs/>
          <w:sz w:val="24"/>
          <w:szCs w:val="24"/>
        </w:rPr>
      </w:pPr>
    </w:p>
    <w:p w14:paraId="3DA220EA" w14:textId="77777777" w:rsidR="00A03639" w:rsidRPr="00D870E0" w:rsidRDefault="00A03639" w:rsidP="00A03639">
      <w:pPr>
        <w:spacing w:after="0" w:line="240" w:lineRule="auto"/>
        <w:jc w:val="center"/>
        <w:rPr>
          <w:rFonts w:ascii="Arial" w:hAnsi="Arial" w:cs="Arial"/>
          <w:b/>
          <w:bCs/>
          <w:sz w:val="24"/>
          <w:szCs w:val="24"/>
        </w:rPr>
      </w:pPr>
    </w:p>
    <w:p w14:paraId="0FD57485" w14:textId="77777777" w:rsidR="00A03639" w:rsidRPr="00D870E0" w:rsidRDefault="00A03639" w:rsidP="00A03639">
      <w:pPr>
        <w:spacing w:after="0" w:line="240" w:lineRule="auto"/>
        <w:jc w:val="center"/>
        <w:rPr>
          <w:rFonts w:ascii="Arial" w:hAnsi="Arial" w:cs="Arial"/>
          <w:b/>
          <w:bCs/>
          <w:sz w:val="24"/>
          <w:szCs w:val="24"/>
        </w:rPr>
      </w:pPr>
    </w:p>
    <w:p w14:paraId="0AE3DF0C" w14:textId="77777777" w:rsidR="00A03639" w:rsidRPr="00D870E0" w:rsidRDefault="00A03639" w:rsidP="00A03639">
      <w:pPr>
        <w:spacing w:after="0" w:line="240" w:lineRule="auto"/>
        <w:jc w:val="center"/>
        <w:rPr>
          <w:rFonts w:ascii="Arial" w:hAnsi="Arial" w:cs="Arial"/>
          <w:b/>
          <w:bCs/>
          <w:sz w:val="24"/>
          <w:szCs w:val="24"/>
        </w:rPr>
      </w:pPr>
    </w:p>
    <w:p w14:paraId="3FD81D6A" w14:textId="77777777" w:rsidR="00A03639" w:rsidRPr="00D870E0" w:rsidRDefault="00A03639" w:rsidP="00A03639">
      <w:pPr>
        <w:spacing w:after="0" w:line="240" w:lineRule="auto"/>
        <w:jc w:val="center"/>
        <w:rPr>
          <w:rFonts w:ascii="Arial" w:hAnsi="Arial" w:cs="Arial"/>
          <w:b/>
          <w:bCs/>
          <w:sz w:val="24"/>
          <w:szCs w:val="24"/>
        </w:rPr>
      </w:pPr>
    </w:p>
    <w:p w14:paraId="60ED44E5" w14:textId="77777777" w:rsidR="00A03639" w:rsidRPr="00D870E0" w:rsidRDefault="00A03639" w:rsidP="00A03639">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0978F9C9" w14:textId="77777777" w:rsidR="00A03639" w:rsidRPr="00D870E0" w:rsidRDefault="00A03639" w:rsidP="00A03639">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0113396A" w14:textId="77777777" w:rsidR="00A03639" w:rsidRDefault="00A03639" w:rsidP="00A03639">
      <w:pPr>
        <w:spacing w:after="0" w:line="240" w:lineRule="auto"/>
        <w:rPr>
          <w:rFonts w:ascii="Arial" w:hAnsi="Arial" w:cs="Arial"/>
          <w:sz w:val="24"/>
          <w:szCs w:val="24"/>
        </w:rPr>
      </w:pPr>
    </w:p>
    <w:p w14:paraId="598E3D1F" w14:textId="77777777" w:rsidR="00A03639" w:rsidRDefault="00A03639" w:rsidP="00A03639">
      <w:pPr>
        <w:spacing w:after="0" w:line="240" w:lineRule="auto"/>
        <w:rPr>
          <w:rFonts w:ascii="Arial" w:hAnsi="Arial" w:cs="Arial"/>
          <w:sz w:val="24"/>
          <w:szCs w:val="24"/>
        </w:rPr>
      </w:pPr>
    </w:p>
    <w:p w14:paraId="40CBAF25" w14:textId="77777777" w:rsidR="00A03639" w:rsidRDefault="00A03639" w:rsidP="00A03639">
      <w:pPr>
        <w:spacing w:after="0" w:line="240" w:lineRule="auto"/>
        <w:rPr>
          <w:rFonts w:ascii="Arial" w:hAnsi="Arial" w:cs="Arial"/>
          <w:sz w:val="24"/>
          <w:szCs w:val="24"/>
        </w:rPr>
      </w:pPr>
    </w:p>
    <w:p w14:paraId="610AFE6C" w14:textId="77777777" w:rsidR="00A03639" w:rsidRDefault="00A03639" w:rsidP="00A03639">
      <w:pPr>
        <w:spacing w:after="0" w:line="240" w:lineRule="auto"/>
        <w:rPr>
          <w:rFonts w:ascii="Arial" w:hAnsi="Arial" w:cs="Arial"/>
          <w:sz w:val="24"/>
          <w:szCs w:val="24"/>
        </w:rPr>
      </w:pPr>
    </w:p>
    <w:p w14:paraId="7DCF6938" w14:textId="77777777" w:rsidR="00A03639" w:rsidRDefault="00A03639" w:rsidP="00A03639">
      <w:pPr>
        <w:spacing w:after="0" w:line="240" w:lineRule="auto"/>
        <w:rPr>
          <w:rFonts w:ascii="Arial" w:hAnsi="Arial" w:cs="Arial"/>
          <w:sz w:val="24"/>
          <w:szCs w:val="24"/>
        </w:rPr>
      </w:pPr>
    </w:p>
    <w:p w14:paraId="19049071" w14:textId="77777777" w:rsidR="00A03639" w:rsidRDefault="00A03639" w:rsidP="00A03639">
      <w:pPr>
        <w:spacing w:after="0" w:line="240" w:lineRule="auto"/>
        <w:rPr>
          <w:rFonts w:ascii="Arial" w:hAnsi="Arial" w:cs="Arial"/>
          <w:sz w:val="24"/>
          <w:szCs w:val="24"/>
        </w:rPr>
      </w:pPr>
    </w:p>
    <w:p w14:paraId="5F2605B5" w14:textId="77777777" w:rsidR="00A03639" w:rsidRDefault="00A03639" w:rsidP="00A03639">
      <w:pPr>
        <w:spacing w:after="0" w:line="240" w:lineRule="auto"/>
        <w:rPr>
          <w:rFonts w:ascii="Arial" w:hAnsi="Arial" w:cs="Arial"/>
          <w:sz w:val="24"/>
          <w:szCs w:val="24"/>
        </w:rPr>
      </w:pPr>
    </w:p>
    <w:p w14:paraId="50B5D59B" w14:textId="77777777" w:rsidR="00A03639" w:rsidRDefault="00A03639" w:rsidP="00A03639">
      <w:pPr>
        <w:spacing w:after="0" w:line="240" w:lineRule="auto"/>
        <w:rPr>
          <w:rFonts w:ascii="Arial" w:hAnsi="Arial" w:cs="Arial"/>
          <w:sz w:val="24"/>
          <w:szCs w:val="24"/>
        </w:rPr>
      </w:pPr>
    </w:p>
    <w:p w14:paraId="6AD087E1" w14:textId="77777777" w:rsidR="00A03639" w:rsidRDefault="00A03639" w:rsidP="00A03639">
      <w:pPr>
        <w:spacing w:after="0" w:line="240" w:lineRule="auto"/>
        <w:rPr>
          <w:rFonts w:ascii="Arial" w:hAnsi="Arial" w:cs="Arial"/>
          <w:sz w:val="24"/>
          <w:szCs w:val="24"/>
        </w:rPr>
      </w:pPr>
    </w:p>
    <w:p w14:paraId="5CF9A425" w14:textId="77777777" w:rsidR="00A03639" w:rsidRDefault="00A03639" w:rsidP="00A03639">
      <w:pPr>
        <w:spacing w:after="0" w:line="240" w:lineRule="auto"/>
        <w:rPr>
          <w:rFonts w:ascii="Arial" w:hAnsi="Arial" w:cs="Arial"/>
          <w:sz w:val="24"/>
          <w:szCs w:val="24"/>
        </w:rPr>
      </w:pPr>
    </w:p>
    <w:p w14:paraId="701AFE5F" w14:textId="77777777" w:rsidR="00A03639" w:rsidRDefault="00A03639" w:rsidP="00A03639">
      <w:pPr>
        <w:spacing w:after="0" w:line="240" w:lineRule="auto"/>
        <w:rPr>
          <w:rFonts w:ascii="Arial" w:hAnsi="Arial" w:cs="Arial"/>
          <w:sz w:val="24"/>
          <w:szCs w:val="24"/>
        </w:rPr>
      </w:pPr>
    </w:p>
    <w:p w14:paraId="569D8808" w14:textId="77777777" w:rsidR="00A03639" w:rsidRDefault="00A03639" w:rsidP="00A03639">
      <w:pPr>
        <w:spacing w:after="0" w:line="240" w:lineRule="auto"/>
        <w:rPr>
          <w:rFonts w:ascii="Arial" w:hAnsi="Arial" w:cs="Arial"/>
          <w:sz w:val="24"/>
          <w:szCs w:val="24"/>
        </w:rPr>
      </w:pPr>
    </w:p>
    <w:p w14:paraId="74788F1E" w14:textId="77777777" w:rsidR="00A03639" w:rsidRDefault="00A03639" w:rsidP="00A03639">
      <w:pPr>
        <w:spacing w:after="0" w:line="240" w:lineRule="auto"/>
        <w:rPr>
          <w:rFonts w:ascii="Arial" w:hAnsi="Arial" w:cs="Arial"/>
          <w:sz w:val="24"/>
          <w:szCs w:val="24"/>
        </w:rPr>
      </w:pPr>
    </w:p>
    <w:p w14:paraId="50176789" w14:textId="77777777" w:rsidR="00A03639" w:rsidRDefault="00A03639" w:rsidP="00A03639">
      <w:pPr>
        <w:spacing w:after="0" w:line="240" w:lineRule="auto"/>
        <w:rPr>
          <w:rFonts w:ascii="Arial" w:hAnsi="Arial" w:cs="Arial"/>
          <w:sz w:val="24"/>
          <w:szCs w:val="24"/>
        </w:rPr>
      </w:pPr>
    </w:p>
    <w:p w14:paraId="2CEBD381" w14:textId="77777777" w:rsidR="00A03639" w:rsidRDefault="00A03639" w:rsidP="00A03639">
      <w:pPr>
        <w:spacing w:after="0" w:line="240" w:lineRule="auto"/>
        <w:rPr>
          <w:rFonts w:ascii="Arial" w:hAnsi="Arial" w:cs="Arial"/>
          <w:sz w:val="24"/>
          <w:szCs w:val="24"/>
        </w:rPr>
      </w:pPr>
    </w:p>
    <w:p w14:paraId="6E1DC271" w14:textId="77777777" w:rsidR="00A03639" w:rsidRDefault="00A03639" w:rsidP="00A03639">
      <w:pPr>
        <w:spacing w:after="0" w:line="240" w:lineRule="auto"/>
        <w:rPr>
          <w:rFonts w:ascii="Arial" w:hAnsi="Arial" w:cs="Arial"/>
          <w:sz w:val="24"/>
          <w:szCs w:val="24"/>
        </w:rPr>
      </w:pPr>
    </w:p>
    <w:p w14:paraId="12A2ED61" w14:textId="77777777" w:rsidR="00A03639" w:rsidRDefault="00A03639" w:rsidP="00A03639">
      <w:pPr>
        <w:spacing w:after="0" w:line="240" w:lineRule="auto"/>
        <w:rPr>
          <w:rFonts w:ascii="Arial" w:hAnsi="Arial" w:cs="Arial"/>
          <w:sz w:val="24"/>
          <w:szCs w:val="24"/>
        </w:rPr>
      </w:pPr>
    </w:p>
    <w:p w14:paraId="0F7963E1" w14:textId="77777777" w:rsidR="00A03639" w:rsidRDefault="00A03639" w:rsidP="00A03639">
      <w:pPr>
        <w:spacing w:after="0" w:line="240" w:lineRule="auto"/>
        <w:rPr>
          <w:rFonts w:ascii="Arial" w:hAnsi="Arial" w:cs="Arial"/>
          <w:sz w:val="24"/>
          <w:szCs w:val="24"/>
        </w:rPr>
      </w:pPr>
    </w:p>
    <w:p w14:paraId="3EF966B6" w14:textId="77777777" w:rsidR="00A03639" w:rsidRDefault="00A03639" w:rsidP="00A03639">
      <w:pPr>
        <w:spacing w:after="0" w:line="240" w:lineRule="auto"/>
        <w:rPr>
          <w:rFonts w:ascii="Arial" w:hAnsi="Arial" w:cs="Arial"/>
          <w:sz w:val="24"/>
          <w:szCs w:val="24"/>
        </w:rPr>
      </w:pPr>
    </w:p>
    <w:p w14:paraId="00E621E6" w14:textId="77777777" w:rsidR="00A03639" w:rsidRDefault="00A03639" w:rsidP="00A03639">
      <w:pPr>
        <w:spacing w:after="0" w:line="240" w:lineRule="auto"/>
        <w:rPr>
          <w:rFonts w:ascii="Arial" w:hAnsi="Arial" w:cs="Arial"/>
          <w:sz w:val="24"/>
          <w:szCs w:val="24"/>
        </w:rPr>
      </w:pPr>
    </w:p>
    <w:p w14:paraId="17AF1680" w14:textId="77777777" w:rsidR="00A03639" w:rsidRDefault="00A03639" w:rsidP="00A03639">
      <w:pPr>
        <w:spacing w:after="0" w:line="240" w:lineRule="auto"/>
        <w:rPr>
          <w:rFonts w:ascii="Arial" w:hAnsi="Arial" w:cs="Arial"/>
          <w:sz w:val="24"/>
          <w:szCs w:val="24"/>
        </w:rPr>
      </w:pPr>
    </w:p>
    <w:p w14:paraId="32FEEAD8" w14:textId="77777777" w:rsidR="00A03639" w:rsidRDefault="00A03639" w:rsidP="00A03639">
      <w:pPr>
        <w:spacing w:after="0" w:line="240" w:lineRule="auto"/>
        <w:rPr>
          <w:rFonts w:ascii="Arial" w:hAnsi="Arial" w:cs="Arial"/>
          <w:sz w:val="24"/>
          <w:szCs w:val="24"/>
        </w:rPr>
      </w:pPr>
    </w:p>
    <w:p w14:paraId="7884243D" w14:textId="77777777" w:rsidR="00A03639" w:rsidRPr="00EF699A" w:rsidRDefault="00A03639" w:rsidP="00A03639">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006F3076" w14:textId="77777777" w:rsidR="00A03639" w:rsidRDefault="00A03639" w:rsidP="00A03639">
      <w:pPr>
        <w:spacing w:after="0" w:line="240" w:lineRule="auto"/>
        <w:jc w:val="both"/>
        <w:rPr>
          <w:rFonts w:ascii="Arial" w:hAnsi="Arial" w:cs="Arial"/>
          <w:sz w:val="24"/>
          <w:szCs w:val="24"/>
        </w:rPr>
      </w:pPr>
    </w:p>
    <w:p w14:paraId="44A2D723" w14:textId="77777777" w:rsidR="00A03639" w:rsidRDefault="00A03639" w:rsidP="00A03639">
      <w:pPr>
        <w:spacing w:after="0" w:line="240" w:lineRule="auto"/>
        <w:jc w:val="both"/>
        <w:rPr>
          <w:rFonts w:ascii="Arial" w:hAnsi="Arial" w:cs="Arial"/>
          <w:sz w:val="24"/>
          <w:szCs w:val="24"/>
        </w:rPr>
      </w:pPr>
    </w:p>
    <w:p w14:paraId="3624435E" w14:textId="77777777" w:rsidR="00A03639" w:rsidRDefault="00A03639" w:rsidP="00A03639">
      <w:pPr>
        <w:spacing w:after="0" w:line="240" w:lineRule="auto"/>
        <w:jc w:val="both"/>
        <w:rPr>
          <w:rFonts w:ascii="Arial" w:hAnsi="Arial" w:cs="Arial"/>
          <w:sz w:val="24"/>
          <w:szCs w:val="24"/>
        </w:rPr>
      </w:pPr>
    </w:p>
    <w:p w14:paraId="28393070" w14:textId="77777777" w:rsidR="00A03639" w:rsidRDefault="00A03639" w:rsidP="00A03639">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3503F083" w14:textId="77777777" w:rsidR="00A03639" w:rsidRPr="00484854" w:rsidRDefault="00A03639" w:rsidP="00A0363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732E916D" w14:textId="62812E39" w:rsidR="00A03639" w:rsidRDefault="00A03639" w:rsidP="00A0363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Cotija</w:t>
      </w:r>
      <w:r w:rsidRPr="000A15AA">
        <w:rPr>
          <w:rFonts w:ascii="Arial" w:hAnsi="Arial" w:cs="Arial"/>
          <w:sz w:val="24"/>
          <w:szCs w:val="24"/>
        </w:rPr>
        <w:t>.</w:t>
      </w:r>
    </w:p>
    <w:p w14:paraId="5C8DF982" w14:textId="77777777" w:rsidR="00A03639" w:rsidRDefault="00A03639" w:rsidP="00A0363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4DA9D441" w14:textId="77777777" w:rsidR="00A03639" w:rsidRDefault="00A03639" w:rsidP="00A0363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0740AE43" w14:textId="77777777" w:rsidR="00A03639" w:rsidRDefault="00A03639" w:rsidP="00A0363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576A025A" w14:textId="77777777" w:rsidR="00A03639" w:rsidRDefault="00A03639" w:rsidP="00A0363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18E91183" w14:textId="77777777" w:rsidR="00A03639" w:rsidRDefault="00A03639" w:rsidP="00A03639">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405187C3" w14:textId="77777777" w:rsidR="00A03639" w:rsidRDefault="00A03639" w:rsidP="00A03639">
      <w:pPr>
        <w:spacing w:after="0" w:line="240" w:lineRule="auto"/>
        <w:jc w:val="both"/>
        <w:rPr>
          <w:rFonts w:ascii="Arial" w:hAnsi="Arial" w:cs="Arial"/>
          <w:sz w:val="24"/>
          <w:szCs w:val="24"/>
        </w:rPr>
      </w:pPr>
    </w:p>
    <w:p w14:paraId="12D20E06" w14:textId="77777777" w:rsidR="00A03639" w:rsidRPr="007740C3" w:rsidRDefault="00A03639" w:rsidP="00A03639">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1F70A8EA" w14:textId="77777777" w:rsidR="00A03639" w:rsidRDefault="00A03639" w:rsidP="00A03639">
      <w:pPr>
        <w:spacing w:after="0" w:line="240" w:lineRule="auto"/>
        <w:rPr>
          <w:rFonts w:ascii="Arial" w:hAnsi="Arial" w:cs="Arial"/>
          <w:sz w:val="24"/>
          <w:szCs w:val="24"/>
        </w:rPr>
      </w:pPr>
    </w:p>
    <w:p w14:paraId="400CDD58" w14:textId="77777777" w:rsidR="00A03639" w:rsidRDefault="00A03639" w:rsidP="00A03639">
      <w:pPr>
        <w:spacing w:after="0" w:line="240" w:lineRule="auto"/>
        <w:rPr>
          <w:rFonts w:ascii="Arial" w:hAnsi="Arial" w:cs="Arial"/>
          <w:sz w:val="24"/>
          <w:szCs w:val="24"/>
        </w:rPr>
      </w:pPr>
    </w:p>
    <w:p w14:paraId="4894459F" w14:textId="77777777" w:rsidR="00A03639" w:rsidRDefault="00A03639" w:rsidP="00A03639">
      <w:pPr>
        <w:spacing w:after="0" w:line="240" w:lineRule="auto"/>
        <w:rPr>
          <w:rFonts w:ascii="Arial" w:hAnsi="Arial" w:cs="Arial"/>
          <w:sz w:val="24"/>
          <w:szCs w:val="24"/>
        </w:rPr>
      </w:pPr>
    </w:p>
    <w:p w14:paraId="7B3FB7A1" w14:textId="77777777" w:rsidR="00A03639" w:rsidRDefault="00A03639" w:rsidP="00A03639">
      <w:pPr>
        <w:spacing w:after="0" w:line="240" w:lineRule="auto"/>
        <w:rPr>
          <w:rFonts w:ascii="Arial" w:hAnsi="Arial" w:cs="Arial"/>
          <w:sz w:val="24"/>
          <w:szCs w:val="24"/>
        </w:rPr>
      </w:pPr>
    </w:p>
    <w:p w14:paraId="567497A5" w14:textId="77777777" w:rsidR="00A03639" w:rsidRDefault="00A03639" w:rsidP="00A03639">
      <w:pPr>
        <w:spacing w:after="0" w:line="240" w:lineRule="auto"/>
        <w:rPr>
          <w:rFonts w:ascii="Arial" w:hAnsi="Arial" w:cs="Arial"/>
          <w:sz w:val="24"/>
          <w:szCs w:val="24"/>
        </w:rPr>
      </w:pPr>
    </w:p>
    <w:p w14:paraId="51EA6E08" w14:textId="77777777" w:rsidR="00A03639" w:rsidRDefault="00A03639" w:rsidP="00A03639">
      <w:pPr>
        <w:spacing w:after="0" w:line="240" w:lineRule="auto"/>
        <w:rPr>
          <w:rFonts w:ascii="Arial" w:hAnsi="Arial" w:cs="Arial"/>
          <w:sz w:val="24"/>
          <w:szCs w:val="24"/>
        </w:rPr>
      </w:pPr>
    </w:p>
    <w:p w14:paraId="298C019F" w14:textId="77777777" w:rsidR="00A03639" w:rsidRDefault="00A03639" w:rsidP="00A03639">
      <w:pPr>
        <w:spacing w:after="0" w:line="240" w:lineRule="auto"/>
        <w:rPr>
          <w:rFonts w:ascii="Arial" w:hAnsi="Arial" w:cs="Arial"/>
          <w:sz w:val="24"/>
          <w:szCs w:val="24"/>
        </w:rPr>
      </w:pPr>
    </w:p>
    <w:p w14:paraId="7B270CFF" w14:textId="77777777" w:rsidR="00A03639" w:rsidRDefault="00A03639" w:rsidP="00A03639">
      <w:pPr>
        <w:spacing w:after="0" w:line="240" w:lineRule="auto"/>
        <w:rPr>
          <w:rFonts w:ascii="Arial" w:hAnsi="Arial" w:cs="Arial"/>
          <w:sz w:val="24"/>
          <w:szCs w:val="24"/>
        </w:rPr>
      </w:pPr>
    </w:p>
    <w:p w14:paraId="242A837B" w14:textId="77777777" w:rsidR="00A03639" w:rsidRDefault="00A03639" w:rsidP="00A03639">
      <w:pPr>
        <w:spacing w:after="0" w:line="240" w:lineRule="auto"/>
        <w:rPr>
          <w:rFonts w:ascii="Arial" w:hAnsi="Arial" w:cs="Arial"/>
          <w:sz w:val="24"/>
          <w:szCs w:val="24"/>
        </w:rPr>
      </w:pPr>
    </w:p>
    <w:p w14:paraId="0E02CE71" w14:textId="77777777" w:rsidR="00A03639" w:rsidRDefault="00A03639" w:rsidP="00A03639">
      <w:pPr>
        <w:spacing w:after="0" w:line="240" w:lineRule="auto"/>
        <w:rPr>
          <w:rFonts w:ascii="Arial" w:hAnsi="Arial" w:cs="Arial"/>
          <w:sz w:val="24"/>
          <w:szCs w:val="24"/>
        </w:rPr>
      </w:pPr>
    </w:p>
    <w:p w14:paraId="1CB686D7" w14:textId="77777777" w:rsidR="00A03639" w:rsidRDefault="00A03639" w:rsidP="00A03639">
      <w:pPr>
        <w:spacing w:after="0" w:line="240" w:lineRule="auto"/>
        <w:rPr>
          <w:rFonts w:ascii="Arial" w:hAnsi="Arial" w:cs="Arial"/>
          <w:sz w:val="24"/>
          <w:szCs w:val="24"/>
        </w:rPr>
      </w:pPr>
    </w:p>
    <w:p w14:paraId="215FAC04" w14:textId="77777777" w:rsidR="00A03639" w:rsidRDefault="00A03639" w:rsidP="00A03639">
      <w:pPr>
        <w:spacing w:after="0" w:line="240" w:lineRule="auto"/>
        <w:rPr>
          <w:rFonts w:ascii="Arial" w:hAnsi="Arial" w:cs="Arial"/>
          <w:sz w:val="24"/>
          <w:szCs w:val="24"/>
        </w:rPr>
      </w:pPr>
    </w:p>
    <w:p w14:paraId="6E56DAFC" w14:textId="77777777" w:rsidR="00A03639" w:rsidRDefault="00A03639" w:rsidP="00A03639">
      <w:pPr>
        <w:rPr>
          <w:rFonts w:ascii="Arial" w:hAnsi="Arial" w:cs="Arial"/>
          <w:sz w:val="24"/>
          <w:szCs w:val="24"/>
        </w:rPr>
      </w:pPr>
      <w:r>
        <w:rPr>
          <w:rFonts w:ascii="Arial" w:hAnsi="Arial" w:cs="Arial"/>
          <w:sz w:val="24"/>
          <w:szCs w:val="24"/>
        </w:rPr>
        <w:br w:type="page"/>
      </w:r>
    </w:p>
    <w:p w14:paraId="151BE4F8" w14:textId="77777777" w:rsidR="00A03639" w:rsidRDefault="00A03639" w:rsidP="00A03639">
      <w:pPr>
        <w:spacing w:after="0" w:line="240" w:lineRule="auto"/>
        <w:rPr>
          <w:rFonts w:ascii="Arial" w:hAnsi="Arial" w:cs="Arial"/>
          <w:sz w:val="24"/>
          <w:szCs w:val="24"/>
        </w:rPr>
      </w:pPr>
    </w:p>
    <w:p w14:paraId="6A2BB577" w14:textId="77777777" w:rsidR="00A03639" w:rsidRDefault="00A03639" w:rsidP="00A03639">
      <w:pPr>
        <w:spacing w:after="0" w:line="240" w:lineRule="auto"/>
        <w:rPr>
          <w:rFonts w:ascii="Arial" w:hAnsi="Arial" w:cs="Arial"/>
          <w:sz w:val="24"/>
          <w:szCs w:val="24"/>
        </w:rPr>
      </w:pPr>
    </w:p>
    <w:p w14:paraId="29DD78FD" w14:textId="77777777" w:rsidR="00A03639" w:rsidRDefault="00A03639" w:rsidP="00A03639">
      <w:pPr>
        <w:spacing w:after="0" w:line="240" w:lineRule="auto"/>
        <w:rPr>
          <w:rFonts w:ascii="Arial" w:hAnsi="Arial" w:cs="Arial"/>
          <w:sz w:val="24"/>
          <w:szCs w:val="24"/>
        </w:rPr>
      </w:pPr>
    </w:p>
    <w:p w14:paraId="307744D3" w14:textId="77777777" w:rsidR="00A03639" w:rsidRPr="00FE640B" w:rsidRDefault="00A03639" w:rsidP="00A03639">
      <w:pPr>
        <w:spacing w:after="0" w:line="240" w:lineRule="auto"/>
        <w:jc w:val="center"/>
        <w:rPr>
          <w:rFonts w:ascii="Arial" w:hAnsi="Arial" w:cs="Arial"/>
          <w:bCs/>
          <w:sz w:val="24"/>
          <w:szCs w:val="24"/>
        </w:rPr>
      </w:pPr>
      <w:r w:rsidRPr="00FE640B">
        <w:rPr>
          <w:rFonts w:ascii="Arial" w:hAnsi="Arial" w:cs="Arial"/>
          <w:bCs/>
          <w:sz w:val="24"/>
          <w:szCs w:val="24"/>
        </w:rPr>
        <w:t>CONTENIDO</w:t>
      </w:r>
    </w:p>
    <w:p w14:paraId="6A980DFE" w14:textId="77777777" w:rsidR="00A03639" w:rsidRDefault="00A03639" w:rsidP="00A03639">
      <w:pPr>
        <w:rPr>
          <w:rFonts w:ascii="Arial" w:hAnsi="Arial" w:cs="Arial"/>
        </w:rPr>
      </w:pPr>
    </w:p>
    <w:p w14:paraId="665DC414" w14:textId="77777777" w:rsidR="00A03639" w:rsidRDefault="00A03639" w:rsidP="00A03639">
      <w:pPr>
        <w:rPr>
          <w:rFonts w:ascii="Arial" w:hAnsi="Arial" w:cs="Arial"/>
        </w:rPr>
      </w:pPr>
    </w:p>
    <w:p w14:paraId="3638284E" w14:textId="77777777" w:rsidR="00A03639" w:rsidRDefault="00A03639" w:rsidP="00A03639">
      <w:pPr>
        <w:rPr>
          <w:rFonts w:ascii="Arial" w:hAnsi="Arial" w:cs="Arial"/>
        </w:rPr>
      </w:pPr>
      <w:r>
        <w:rPr>
          <w:rFonts w:ascii="Arial" w:hAnsi="Arial" w:cs="Arial"/>
        </w:rPr>
        <w:t>PRESENTACIÓN</w:t>
      </w:r>
    </w:p>
    <w:p w14:paraId="236F078A" w14:textId="77777777" w:rsidR="00A03639" w:rsidRDefault="00A03639" w:rsidP="00A03639">
      <w:pPr>
        <w:rPr>
          <w:rFonts w:ascii="Arial" w:hAnsi="Arial" w:cs="Arial"/>
        </w:rPr>
      </w:pPr>
    </w:p>
    <w:p w14:paraId="7580EC61" w14:textId="0F1E0BD6" w:rsidR="00A03639" w:rsidRDefault="00A03639" w:rsidP="00A03639">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DF94EBB" w14:textId="77777777" w:rsidR="00A03639" w:rsidRDefault="00A03639" w:rsidP="00A03639">
      <w:pPr>
        <w:rPr>
          <w:rFonts w:ascii="Arial" w:hAnsi="Arial" w:cs="Arial"/>
        </w:rPr>
      </w:pPr>
    </w:p>
    <w:p w14:paraId="104E41C4" w14:textId="0EB8B8AF" w:rsidR="00A03639" w:rsidRDefault="00A03639" w:rsidP="00A03639">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53DA9FC" w14:textId="77777777" w:rsidR="00A03639" w:rsidRDefault="00A03639" w:rsidP="00A03639">
      <w:pPr>
        <w:rPr>
          <w:rFonts w:ascii="Arial" w:hAnsi="Arial" w:cs="Arial"/>
        </w:rPr>
      </w:pPr>
    </w:p>
    <w:p w14:paraId="49AF01B6" w14:textId="5F91BDEE" w:rsidR="00A03639" w:rsidRDefault="00A03639" w:rsidP="00A03639">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9E182CD" w14:textId="77777777" w:rsidR="00A03639" w:rsidRDefault="00A03639" w:rsidP="00A03639">
      <w:pPr>
        <w:rPr>
          <w:rFonts w:ascii="Arial" w:hAnsi="Arial" w:cs="Arial"/>
        </w:rPr>
      </w:pPr>
    </w:p>
    <w:p w14:paraId="3B63CA97" w14:textId="753041AD" w:rsidR="00A03639" w:rsidRDefault="00A03639" w:rsidP="00A03639">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E5FCDB5" w14:textId="77777777" w:rsidR="00A03639" w:rsidRDefault="00A03639" w:rsidP="00A03639">
      <w:pPr>
        <w:rPr>
          <w:rFonts w:ascii="Arial" w:hAnsi="Arial" w:cs="Arial"/>
        </w:rPr>
      </w:pPr>
    </w:p>
    <w:p w14:paraId="3C638434" w14:textId="57549177" w:rsidR="00A03639" w:rsidRDefault="00A03639" w:rsidP="00A03639">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0D384A6" w14:textId="77777777" w:rsidR="00A03639" w:rsidRDefault="00A03639" w:rsidP="00A03639">
      <w:pPr>
        <w:rPr>
          <w:rFonts w:ascii="Arial" w:hAnsi="Arial" w:cs="Arial"/>
        </w:rPr>
      </w:pPr>
    </w:p>
    <w:p w14:paraId="5D94B243" w14:textId="625D79BD" w:rsidR="00A03639" w:rsidRDefault="00A03639" w:rsidP="00A03639">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C87AC00" w14:textId="77777777" w:rsidR="00A03639" w:rsidRDefault="00A03639" w:rsidP="00A03639">
      <w:pPr>
        <w:rPr>
          <w:rFonts w:ascii="Arial" w:hAnsi="Arial" w:cs="Arial"/>
        </w:rPr>
      </w:pPr>
    </w:p>
    <w:p w14:paraId="6BDE58E9" w14:textId="77777777" w:rsidR="00A03639" w:rsidRDefault="00A03639" w:rsidP="00A03639">
      <w:pPr>
        <w:spacing w:after="0" w:line="240" w:lineRule="auto"/>
        <w:rPr>
          <w:rFonts w:ascii="Arial" w:hAnsi="Arial" w:cs="Arial"/>
          <w:sz w:val="24"/>
          <w:szCs w:val="24"/>
        </w:rPr>
      </w:pPr>
    </w:p>
    <w:p w14:paraId="4C05C579" w14:textId="77777777" w:rsidR="00A03639" w:rsidRDefault="00A03639" w:rsidP="00A03639">
      <w:pPr>
        <w:spacing w:after="0" w:line="240" w:lineRule="auto"/>
        <w:rPr>
          <w:rFonts w:ascii="Arial" w:hAnsi="Arial" w:cs="Arial"/>
          <w:sz w:val="24"/>
          <w:szCs w:val="24"/>
        </w:rPr>
      </w:pPr>
    </w:p>
    <w:p w14:paraId="1475A347" w14:textId="77777777" w:rsidR="00A03639" w:rsidRDefault="00A03639" w:rsidP="00A03639">
      <w:pPr>
        <w:spacing w:after="0" w:line="240" w:lineRule="auto"/>
        <w:rPr>
          <w:rFonts w:ascii="Arial" w:hAnsi="Arial" w:cs="Arial"/>
          <w:sz w:val="24"/>
          <w:szCs w:val="24"/>
        </w:rPr>
      </w:pPr>
    </w:p>
    <w:p w14:paraId="000598FD" w14:textId="77777777" w:rsidR="00A03639" w:rsidRDefault="00A03639" w:rsidP="00A03639">
      <w:pPr>
        <w:spacing w:after="0" w:line="240" w:lineRule="auto"/>
        <w:rPr>
          <w:rFonts w:ascii="Arial" w:hAnsi="Arial" w:cs="Arial"/>
          <w:sz w:val="24"/>
          <w:szCs w:val="24"/>
        </w:rPr>
      </w:pPr>
    </w:p>
    <w:p w14:paraId="71CACC3E" w14:textId="77777777" w:rsidR="00A03639" w:rsidRDefault="00A03639" w:rsidP="00A03639">
      <w:pPr>
        <w:spacing w:after="0" w:line="240" w:lineRule="auto"/>
        <w:rPr>
          <w:rFonts w:ascii="Arial" w:hAnsi="Arial" w:cs="Arial"/>
          <w:sz w:val="24"/>
          <w:szCs w:val="24"/>
        </w:rPr>
      </w:pPr>
    </w:p>
    <w:p w14:paraId="0C0A586B" w14:textId="77777777" w:rsidR="00A03639" w:rsidRDefault="00A03639" w:rsidP="00A03639">
      <w:pPr>
        <w:spacing w:after="0" w:line="240" w:lineRule="auto"/>
        <w:rPr>
          <w:rFonts w:ascii="Arial" w:hAnsi="Arial" w:cs="Arial"/>
          <w:sz w:val="24"/>
          <w:szCs w:val="24"/>
        </w:rPr>
      </w:pPr>
    </w:p>
    <w:p w14:paraId="03EEC5E2" w14:textId="77777777" w:rsidR="00A03639" w:rsidRDefault="00A03639" w:rsidP="00A03639">
      <w:pPr>
        <w:spacing w:after="0" w:line="240" w:lineRule="auto"/>
        <w:rPr>
          <w:rFonts w:ascii="Arial" w:hAnsi="Arial" w:cs="Arial"/>
          <w:sz w:val="24"/>
          <w:szCs w:val="24"/>
        </w:rPr>
      </w:pPr>
    </w:p>
    <w:p w14:paraId="7A2A2DBD" w14:textId="77777777" w:rsidR="00A03639" w:rsidRDefault="00A03639" w:rsidP="00A03639">
      <w:pPr>
        <w:spacing w:after="0" w:line="240" w:lineRule="auto"/>
        <w:rPr>
          <w:rFonts w:ascii="Arial" w:hAnsi="Arial" w:cs="Arial"/>
          <w:sz w:val="24"/>
          <w:szCs w:val="24"/>
        </w:rPr>
      </w:pPr>
    </w:p>
    <w:p w14:paraId="3F29A62B" w14:textId="77777777" w:rsidR="00A03639" w:rsidRDefault="00A03639" w:rsidP="00A03639">
      <w:pPr>
        <w:spacing w:after="0" w:line="240" w:lineRule="auto"/>
        <w:rPr>
          <w:rFonts w:ascii="Arial" w:hAnsi="Arial" w:cs="Arial"/>
          <w:sz w:val="24"/>
          <w:szCs w:val="24"/>
        </w:rPr>
      </w:pPr>
    </w:p>
    <w:p w14:paraId="3BD898DC" w14:textId="77777777" w:rsidR="00A03639" w:rsidRDefault="00A03639" w:rsidP="00A03639">
      <w:pPr>
        <w:spacing w:after="0" w:line="240" w:lineRule="auto"/>
        <w:rPr>
          <w:rFonts w:ascii="Arial" w:hAnsi="Arial" w:cs="Arial"/>
          <w:sz w:val="24"/>
          <w:szCs w:val="24"/>
        </w:rPr>
      </w:pPr>
    </w:p>
    <w:p w14:paraId="7F6D1692" w14:textId="77777777" w:rsidR="00A03639" w:rsidRDefault="00A03639" w:rsidP="00A03639">
      <w:pPr>
        <w:spacing w:after="0" w:line="240" w:lineRule="auto"/>
        <w:rPr>
          <w:rFonts w:ascii="Arial" w:hAnsi="Arial" w:cs="Arial"/>
          <w:sz w:val="24"/>
          <w:szCs w:val="24"/>
        </w:rPr>
      </w:pPr>
    </w:p>
    <w:p w14:paraId="1707D966" w14:textId="77777777" w:rsidR="00A03639" w:rsidRDefault="00A03639" w:rsidP="00A03639">
      <w:pPr>
        <w:spacing w:after="0" w:line="240" w:lineRule="auto"/>
        <w:rPr>
          <w:rFonts w:ascii="Arial" w:hAnsi="Arial" w:cs="Arial"/>
          <w:sz w:val="24"/>
          <w:szCs w:val="24"/>
        </w:rPr>
      </w:pPr>
    </w:p>
    <w:p w14:paraId="232BE95C" w14:textId="77777777" w:rsidR="00A03639" w:rsidRDefault="00A03639" w:rsidP="00A03639">
      <w:pPr>
        <w:spacing w:after="0" w:line="240" w:lineRule="auto"/>
        <w:rPr>
          <w:rFonts w:ascii="Arial" w:hAnsi="Arial" w:cs="Arial"/>
          <w:sz w:val="24"/>
          <w:szCs w:val="24"/>
        </w:rPr>
      </w:pPr>
    </w:p>
    <w:p w14:paraId="66A436F3" w14:textId="77777777" w:rsidR="00A03639" w:rsidRDefault="00A03639" w:rsidP="00A03639">
      <w:pPr>
        <w:spacing w:after="0" w:line="240" w:lineRule="auto"/>
        <w:rPr>
          <w:rFonts w:ascii="Arial" w:hAnsi="Arial" w:cs="Arial"/>
          <w:sz w:val="24"/>
          <w:szCs w:val="24"/>
        </w:rPr>
      </w:pPr>
    </w:p>
    <w:p w14:paraId="44DD01E3" w14:textId="77777777" w:rsidR="00A03639" w:rsidRDefault="00A03639" w:rsidP="00A03639">
      <w:pPr>
        <w:spacing w:after="0" w:line="240" w:lineRule="auto"/>
        <w:rPr>
          <w:rFonts w:ascii="Arial" w:hAnsi="Arial" w:cs="Arial"/>
          <w:sz w:val="24"/>
          <w:szCs w:val="24"/>
        </w:rPr>
      </w:pPr>
    </w:p>
    <w:p w14:paraId="6D9E33BC" w14:textId="77777777" w:rsidR="00A03639" w:rsidRDefault="00A03639" w:rsidP="00A03639">
      <w:pPr>
        <w:spacing w:after="0" w:line="240" w:lineRule="auto"/>
        <w:rPr>
          <w:rFonts w:ascii="Arial" w:hAnsi="Arial" w:cs="Arial"/>
          <w:sz w:val="24"/>
          <w:szCs w:val="24"/>
        </w:rPr>
      </w:pPr>
    </w:p>
    <w:p w14:paraId="69339E11" w14:textId="77777777" w:rsidR="00A03639" w:rsidRDefault="00A03639" w:rsidP="00A03639">
      <w:pPr>
        <w:spacing w:after="0" w:line="240" w:lineRule="auto"/>
        <w:rPr>
          <w:rFonts w:ascii="Arial" w:hAnsi="Arial" w:cs="Arial"/>
          <w:sz w:val="24"/>
          <w:szCs w:val="24"/>
        </w:rPr>
      </w:pPr>
    </w:p>
    <w:p w14:paraId="7C43EC3B" w14:textId="77777777" w:rsidR="00A03639" w:rsidRDefault="00A03639" w:rsidP="00A03639">
      <w:pPr>
        <w:spacing w:after="0" w:line="240" w:lineRule="auto"/>
        <w:rPr>
          <w:rFonts w:ascii="Arial" w:hAnsi="Arial" w:cs="Arial"/>
          <w:sz w:val="24"/>
          <w:szCs w:val="24"/>
        </w:rPr>
      </w:pPr>
    </w:p>
    <w:p w14:paraId="54CA8F84" w14:textId="77777777" w:rsidR="00A03639" w:rsidRDefault="00A03639" w:rsidP="00A03639">
      <w:pPr>
        <w:spacing w:after="0" w:line="240" w:lineRule="auto"/>
        <w:rPr>
          <w:rFonts w:ascii="Arial" w:hAnsi="Arial" w:cs="Arial"/>
          <w:sz w:val="24"/>
          <w:szCs w:val="24"/>
        </w:rPr>
      </w:pPr>
    </w:p>
    <w:p w14:paraId="79F08CFF" w14:textId="77777777" w:rsidR="00A03639" w:rsidRDefault="00A03639" w:rsidP="00A03639">
      <w:pPr>
        <w:spacing w:after="0" w:line="240" w:lineRule="auto"/>
        <w:rPr>
          <w:rFonts w:ascii="Arial" w:hAnsi="Arial" w:cs="Arial"/>
          <w:sz w:val="24"/>
          <w:szCs w:val="24"/>
        </w:rPr>
      </w:pPr>
    </w:p>
    <w:p w14:paraId="1C5E0EDF" w14:textId="77777777" w:rsidR="00A03639" w:rsidRDefault="00A03639" w:rsidP="00A03639">
      <w:pPr>
        <w:spacing w:after="0" w:line="240" w:lineRule="auto"/>
        <w:rPr>
          <w:rFonts w:ascii="Arial" w:hAnsi="Arial" w:cs="Arial"/>
          <w:sz w:val="24"/>
          <w:szCs w:val="24"/>
        </w:rPr>
      </w:pPr>
      <w:r>
        <w:rPr>
          <w:rFonts w:ascii="Arial" w:hAnsi="Arial" w:cs="Arial"/>
          <w:sz w:val="24"/>
          <w:szCs w:val="24"/>
        </w:rPr>
        <w:t>I.- ASPECTOS GEOGRÁFICOS</w:t>
      </w:r>
    </w:p>
    <w:p w14:paraId="5F6D3AC8" w14:textId="77777777" w:rsidR="00A03639" w:rsidRDefault="00A03639" w:rsidP="00A03639">
      <w:pPr>
        <w:spacing w:after="0" w:line="240" w:lineRule="auto"/>
        <w:rPr>
          <w:rFonts w:ascii="Arial" w:hAnsi="Arial" w:cs="Arial"/>
          <w:sz w:val="24"/>
          <w:szCs w:val="24"/>
        </w:rPr>
      </w:pPr>
    </w:p>
    <w:p w14:paraId="7C74E637" w14:textId="77777777" w:rsidR="00A03639" w:rsidRDefault="00A03639" w:rsidP="00A03639">
      <w:pPr>
        <w:spacing w:after="0" w:line="240" w:lineRule="auto"/>
        <w:rPr>
          <w:rFonts w:ascii="Arial" w:hAnsi="Arial" w:cs="Arial"/>
          <w:sz w:val="24"/>
          <w:szCs w:val="24"/>
        </w:rPr>
      </w:pPr>
    </w:p>
    <w:p w14:paraId="2BB0CAD6" w14:textId="27787AA7" w:rsidR="00A03639" w:rsidRPr="00560EAA" w:rsidRDefault="00A03639" w:rsidP="00A03639">
      <w:pPr>
        <w:spacing w:after="0" w:line="240" w:lineRule="auto"/>
        <w:rPr>
          <w:rFonts w:ascii="Arial" w:hAnsi="Arial" w:cs="Arial"/>
          <w:b/>
        </w:rPr>
      </w:pPr>
      <w:r>
        <w:rPr>
          <w:rFonts w:ascii="Arial" w:hAnsi="Arial" w:cs="Arial"/>
          <w:b/>
        </w:rPr>
        <w:t>Cotija</w:t>
      </w:r>
      <w:r w:rsidRPr="00560EAA">
        <w:rPr>
          <w:rFonts w:ascii="Arial" w:hAnsi="Arial" w:cs="Arial"/>
          <w:b/>
        </w:rPr>
        <w:t>, Michoacán.</w:t>
      </w:r>
    </w:p>
    <w:p w14:paraId="38623B26" w14:textId="77777777" w:rsidR="00A03639" w:rsidRPr="00560EAA" w:rsidRDefault="00A03639" w:rsidP="00A03639">
      <w:pPr>
        <w:spacing w:after="0" w:line="240" w:lineRule="auto"/>
        <w:rPr>
          <w:rFonts w:ascii="Arial" w:hAnsi="Arial" w:cs="Arial"/>
        </w:rPr>
      </w:pPr>
    </w:p>
    <w:p w14:paraId="2B83FE9E" w14:textId="0C25343E" w:rsidR="00A03639" w:rsidRDefault="00A03639" w:rsidP="00A03639">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A03639">
        <w:rPr>
          <w:rFonts w:ascii="Arial" w:hAnsi="Arial" w:cs="Arial"/>
        </w:rPr>
        <w:t>Entre los paralelos 19°35’ y</w:t>
      </w:r>
      <w:r>
        <w:rPr>
          <w:rFonts w:ascii="Arial" w:hAnsi="Arial" w:cs="Arial"/>
        </w:rPr>
        <w:t xml:space="preserve"> </w:t>
      </w:r>
      <w:r w:rsidRPr="00A03639">
        <w:rPr>
          <w:rFonts w:ascii="Arial" w:hAnsi="Arial" w:cs="Arial"/>
        </w:rPr>
        <w:t>19°55’ de latitud norte; los</w:t>
      </w:r>
      <w:r>
        <w:rPr>
          <w:rFonts w:ascii="Arial" w:hAnsi="Arial" w:cs="Arial"/>
        </w:rPr>
        <w:t xml:space="preserve"> </w:t>
      </w:r>
      <w:r w:rsidRPr="00A03639">
        <w:rPr>
          <w:rFonts w:ascii="Arial" w:hAnsi="Arial" w:cs="Arial"/>
        </w:rPr>
        <w:t>meridianos 102°34’ y</w:t>
      </w:r>
      <w:r>
        <w:rPr>
          <w:rFonts w:ascii="Arial" w:hAnsi="Arial" w:cs="Arial"/>
        </w:rPr>
        <w:t xml:space="preserve"> </w:t>
      </w:r>
      <w:r w:rsidRPr="00A03639">
        <w:rPr>
          <w:rFonts w:ascii="Arial" w:hAnsi="Arial" w:cs="Arial"/>
        </w:rPr>
        <w:t>102°50’ de longitud oeste;</w:t>
      </w:r>
      <w:r>
        <w:rPr>
          <w:rFonts w:ascii="Arial" w:hAnsi="Arial" w:cs="Arial"/>
        </w:rPr>
        <w:t xml:space="preserve"> </w:t>
      </w:r>
      <w:r w:rsidRPr="00A03639">
        <w:rPr>
          <w:rFonts w:ascii="Arial" w:hAnsi="Arial" w:cs="Arial"/>
        </w:rPr>
        <w:t>altitud entre 800 y 2 500 m</w:t>
      </w:r>
      <w:r>
        <w:rPr>
          <w:rFonts w:ascii="Arial" w:hAnsi="Arial" w:cs="Arial"/>
        </w:rPr>
        <w:t>.</w:t>
      </w:r>
    </w:p>
    <w:p w14:paraId="01CBB6C3" w14:textId="77777777" w:rsidR="00A03639" w:rsidRPr="00560EAA" w:rsidRDefault="00A03639" w:rsidP="00A03639">
      <w:pPr>
        <w:spacing w:after="0" w:line="240" w:lineRule="auto"/>
        <w:jc w:val="both"/>
        <w:rPr>
          <w:rFonts w:ascii="Arial" w:hAnsi="Arial" w:cs="Arial"/>
        </w:rPr>
      </w:pPr>
    </w:p>
    <w:p w14:paraId="3F58FFF7" w14:textId="32467099" w:rsidR="00A03639" w:rsidRDefault="00A03639" w:rsidP="00A03639">
      <w:pPr>
        <w:spacing w:after="0" w:line="240" w:lineRule="auto"/>
        <w:jc w:val="both"/>
        <w:rPr>
          <w:rFonts w:ascii="Arial" w:hAnsi="Arial" w:cs="Arial"/>
          <w:bCs/>
        </w:rPr>
      </w:pPr>
      <w:r w:rsidRPr="00560EAA">
        <w:rPr>
          <w:rFonts w:ascii="Arial" w:hAnsi="Arial" w:cs="Arial"/>
          <w:b/>
        </w:rPr>
        <w:t>Colindancias.</w:t>
      </w:r>
      <w:r w:rsidRPr="00560EAA">
        <w:rPr>
          <w:rFonts w:ascii="Arial" w:hAnsi="Arial" w:cs="Arial"/>
          <w:bCs/>
        </w:rPr>
        <w:t xml:space="preserve"> </w:t>
      </w:r>
      <w:r w:rsidRPr="00A03639">
        <w:rPr>
          <w:rFonts w:ascii="Arial" w:hAnsi="Arial" w:cs="Arial"/>
          <w:bCs/>
        </w:rPr>
        <w:t>Colinda al norte con el estado de</w:t>
      </w:r>
      <w:r>
        <w:rPr>
          <w:rFonts w:ascii="Arial" w:hAnsi="Arial" w:cs="Arial"/>
          <w:bCs/>
        </w:rPr>
        <w:t xml:space="preserve"> </w:t>
      </w:r>
      <w:r w:rsidRPr="00A03639">
        <w:rPr>
          <w:rFonts w:ascii="Arial" w:hAnsi="Arial" w:cs="Arial"/>
          <w:bCs/>
        </w:rPr>
        <w:t>Jalisco y los municipios de</w:t>
      </w:r>
      <w:r>
        <w:rPr>
          <w:rFonts w:ascii="Arial" w:hAnsi="Arial" w:cs="Arial"/>
          <w:bCs/>
        </w:rPr>
        <w:t xml:space="preserve"> </w:t>
      </w:r>
      <w:r w:rsidRPr="00A03639">
        <w:rPr>
          <w:rFonts w:ascii="Arial" w:hAnsi="Arial" w:cs="Arial"/>
          <w:bCs/>
        </w:rPr>
        <w:t>Jiquilpan, Villamar y Tingüindín;</w:t>
      </w:r>
      <w:r>
        <w:rPr>
          <w:rFonts w:ascii="Arial" w:hAnsi="Arial" w:cs="Arial"/>
          <w:bCs/>
        </w:rPr>
        <w:t xml:space="preserve"> </w:t>
      </w:r>
      <w:r w:rsidRPr="00A03639">
        <w:rPr>
          <w:rFonts w:ascii="Arial" w:hAnsi="Arial" w:cs="Arial"/>
          <w:bCs/>
        </w:rPr>
        <w:t>al este con los municipios de</w:t>
      </w:r>
      <w:r>
        <w:rPr>
          <w:rFonts w:ascii="Arial" w:hAnsi="Arial" w:cs="Arial"/>
          <w:bCs/>
        </w:rPr>
        <w:t xml:space="preserve"> </w:t>
      </w:r>
      <w:r w:rsidRPr="00A03639">
        <w:rPr>
          <w:rFonts w:ascii="Arial" w:hAnsi="Arial" w:cs="Arial"/>
          <w:bCs/>
        </w:rPr>
        <w:t>Tingüindín y Tocumbo; al sur</w:t>
      </w:r>
      <w:r>
        <w:rPr>
          <w:rFonts w:ascii="Arial" w:hAnsi="Arial" w:cs="Arial"/>
          <w:bCs/>
        </w:rPr>
        <w:t xml:space="preserve"> </w:t>
      </w:r>
      <w:r w:rsidRPr="00A03639">
        <w:rPr>
          <w:rFonts w:ascii="Arial" w:hAnsi="Arial" w:cs="Arial"/>
          <w:bCs/>
        </w:rPr>
        <w:t>con el municipio de Tocumbo y</w:t>
      </w:r>
      <w:r>
        <w:rPr>
          <w:rFonts w:ascii="Arial" w:hAnsi="Arial" w:cs="Arial"/>
          <w:bCs/>
        </w:rPr>
        <w:t xml:space="preserve"> </w:t>
      </w:r>
      <w:r w:rsidRPr="00A03639">
        <w:rPr>
          <w:rFonts w:ascii="Arial" w:hAnsi="Arial" w:cs="Arial"/>
          <w:bCs/>
        </w:rPr>
        <w:t>el estado de Jalisco; al oeste con</w:t>
      </w:r>
      <w:r>
        <w:rPr>
          <w:rFonts w:ascii="Arial" w:hAnsi="Arial" w:cs="Arial"/>
          <w:bCs/>
        </w:rPr>
        <w:t xml:space="preserve"> </w:t>
      </w:r>
      <w:r w:rsidRPr="00A03639">
        <w:rPr>
          <w:rFonts w:ascii="Arial" w:hAnsi="Arial" w:cs="Arial"/>
          <w:bCs/>
        </w:rPr>
        <w:t>el estado de Jalisco</w:t>
      </w:r>
      <w:r>
        <w:rPr>
          <w:rFonts w:ascii="Arial" w:hAnsi="Arial" w:cs="Arial"/>
          <w:bCs/>
        </w:rPr>
        <w:t>.</w:t>
      </w:r>
    </w:p>
    <w:p w14:paraId="535A7313" w14:textId="77777777" w:rsidR="00A03639" w:rsidRPr="00560EAA" w:rsidRDefault="00A03639" w:rsidP="00A03639">
      <w:pPr>
        <w:spacing w:after="0" w:line="240" w:lineRule="auto"/>
        <w:jc w:val="both"/>
        <w:rPr>
          <w:rFonts w:ascii="Arial" w:hAnsi="Arial" w:cs="Arial"/>
        </w:rPr>
      </w:pPr>
    </w:p>
    <w:p w14:paraId="54607E19" w14:textId="459587F5" w:rsidR="00A03639" w:rsidRDefault="00A03639" w:rsidP="00A03639">
      <w:pPr>
        <w:spacing w:after="0" w:line="240" w:lineRule="auto"/>
        <w:jc w:val="both"/>
        <w:rPr>
          <w:rFonts w:ascii="Arial" w:hAnsi="Arial" w:cs="Arial"/>
        </w:rPr>
      </w:pPr>
      <w:r w:rsidRPr="00177F60">
        <w:rPr>
          <w:rFonts w:ascii="Arial" w:hAnsi="Arial" w:cs="Arial"/>
        </w:rPr>
        <w:t xml:space="preserve">Ocupa el </w:t>
      </w:r>
      <w:r>
        <w:rPr>
          <w:rFonts w:ascii="Arial" w:hAnsi="Arial" w:cs="Arial"/>
        </w:rPr>
        <w:t>0.86</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72</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A03639">
        <w:rPr>
          <w:rFonts w:ascii="Arial" w:hAnsi="Arial" w:cs="Arial"/>
        </w:rPr>
        <w:t>21,864</w:t>
      </w:r>
      <w:r>
        <w:rPr>
          <w:rFonts w:ascii="Arial" w:hAnsi="Arial" w:cs="Arial"/>
        </w:rPr>
        <w:t xml:space="preserve"> </w:t>
      </w:r>
      <w:r w:rsidRPr="00177F60">
        <w:rPr>
          <w:rFonts w:ascii="Arial" w:hAnsi="Arial" w:cs="Arial"/>
        </w:rPr>
        <w:t>habitantes.</w:t>
      </w:r>
    </w:p>
    <w:p w14:paraId="14D256FB" w14:textId="77777777" w:rsidR="00A03639" w:rsidRDefault="00A03639" w:rsidP="00A03639">
      <w:pPr>
        <w:spacing w:after="0" w:line="240" w:lineRule="auto"/>
        <w:jc w:val="both"/>
        <w:rPr>
          <w:rFonts w:ascii="Arial" w:hAnsi="Arial" w:cs="Arial"/>
        </w:rPr>
      </w:pPr>
    </w:p>
    <w:p w14:paraId="645FA31D" w14:textId="21D3226F" w:rsidR="00A03639" w:rsidRDefault="00A03639" w:rsidP="00A03639">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Pr="00A03639">
        <w:rPr>
          <w:rFonts w:ascii="Arial" w:hAnsi="Arial" w:cs="Arial"/>
        </w:rPr>
        <w:t>Semicálido subhúmedo con lluvias en</w:t>
      </w:r>
      <w:r>
        <w:rPr>
          <w:rFonts w:ascii="Arial" w:hAnsi="Arial" w:cs="Arial"/>
        </w:rPr>
        <w:t xml:space="preserve"> </w:t>
      </w:r>
      <w:r w:rsidRPr="00A03639">
        <w:rPr>
          <w:rFonts w:ascii="Arial" w:hAnsi="Arial" w:cs="Arial"/>
        </w:rPr>
        <w:t>verano, de humedad media (58.07%),</w:t>
      </w:r>
      <w:r>
        <w:rPr>
          <w:rFonts w:ascii="Arial" w:hAnsi="Arial" w:cs="Arial"/>
        </w:rPr>
        <w:t xml:space="preserve"> </w:t>
      </w:r>
      <w:r w:rsidRPr="00A03639">
        <w:rPr>
          <w:rFonts w:ascii="Arial" w:hAnsi="Arial" w:cs="Arial"/>
        </w:rPr>
        <w:t>templado subhúmedo con lluvias en</w:t>
      </w:r>
      <w:r>
        <w:rPr>
          <w:rFonts w:ascii="Arial" w:hAnsi="Arial" w:cs="Arial"/>
        </w:rPr>
        <w:t xml:space="preserve"> </w:t>
      </w:r>
      <w:r w:rsidRPr="00A03639">
        <w:rPr>
          <w:rFonts w:ascii="Arial" w:hAnsi="Arial" w:cs="Arial"/>
        </w:rPr>
        <w:t>verano, de mayor humedad (25.37%),</w:t>
      </w:r>
      <w:r>
        <w:rPr>
          <w:rFonts w:ascii="Arial" w:hAnsi="Arial" w:cs="Arial"/>
        </w:rPr>
        <w:t xml:space="preserve"> </w:t>
      </w:r>
      <w:r w:rsidRPr="00A03639">
        <w:rPr>
          <w:rFonts w:ascii="Arial" w:hAnsi="Arial" w:cs="Arial"/>
        </w:rPr>
        <w:t>cálido subhúmedo con lluvias en verano,</w:t>
      </w:r>
      <w:r>
        <w:rPr>
          <w:rFonts w:ascii="Arial" w:hAnsi="Arial" w:cs="Arial"/>
        </w:rPr>
        <w:t xml:space="preserve"> </w:t>
      </w:r>
      <w:r w:rsidRPr="00A03639">
        <w:rPr>
          <w:rFonts w:ascii="Arial" w:hAnsi="Arial" w:cs="Arial"/>
        </w:rPr>
        <w:t>de humedad media (8.37%) y templado</w:t>
      </w:r>
      <w:r>
        <w:rPr>
          <w:rFonts w:ascii="Arial" w:hAnsi="Arial" w:cs="Arial"/>
        </w:rPr>
        <w:t xml:space="preserve"> </w:t>
      </w:r>
      <w:r w:rsidRPr="00A03639">
        <w:rPr>
          <w:rFonts w:ascii="Arial" w:hAnsi="Arial" w:cs="Arial"/>
        </w:rPr>
        <w:t>subhúmedo con lluvias en verano, de</w:t>
      </w:r>
      <w:r>
        <w:rPr>
          <w:rFonts w:ascii="Arial" w:hAnsi="Arial" w:cs="Arial"/>
        </w:rPr>
        <w:t xml:space="preserve"> </w:t>
      </w:r>
      <w:r w:rsidRPr="00A03639">
        <w:rPr>
          <w:rFonts w:ascii="Arial" w:hAnsi="Arial" w:cs="Arial"/>
        </w:rPr>
        <w:t>humedad media (8.19%)</w:t>
      </w:r>
      <w:r>
        <w:rPr>
          <w:rFonts w:ascii="Arial" w:hAnsi="Arial" w:cs="Arial"/>
        </w:rPr>
        <w:t xml:space="preserve">. </w:t>
      </w:r>
      <w:r w:rsidRPr="00560EAA">
        <w:rPr>
          <w:rFonts w:ascii="Arial" w:hAnsi="Arial" w:cs="Arial"/>
        </w:rPr>
        <w:t xml:space="preserve">Su rango de temperatura oscila entre </w:t>
      </w:r>
      <w:r w:rsidRPr="00A03639">
        <w:rPr>
          <w:rFonts w:ascii="Arial" w:hAnsi="Arial" w:cs="Arial"/>
        </w:rPr>
        <w:t>16 – 26°C</w:t>
      </w:r>
      <w:r>
        <w:rPr>
          <w:rFonts w:ascii="Arial" w:hAnsi="Arial" w:cs="Arial"/>
        </w:rPr>
        <w:t xml:space="preserve"> </w:t>
      </w:r>
      <w:r w:rsidRPr="00560EAA">
        <w:rPr>
          <w:rFonts w:ascii="Arial" w:hAnsi="Arial" w:cs="Arial"/>
        </w:rPr>
        <w:t xml:space="preserve">y el rango de Precipitación es de </w:t>
      </w:r>
      <w:r w:rsidRPr="00A03639">
        <w:rPr>
          <w:rFonts w:ascii="Arial" w:hAnsi="Arial" w:cs="Arial"/>
        </w:rPr>
        <w:t>800 – 1 300 mm</w:t>
      </w:r>
      <w:r>
        <w:rPr>
          <w:rFonts w:ascii="Arial" w:hAnsi="Arial" w:cs="Arial"/>
        </w:rPr>
        <w:t>.</w:t>
      </w:r>
    </w:p>
    <w:p w14:paraId="440177C3" w14:textId="77777777" w:rsidR="00A03639" w:rsidRDefault="00A03639" w:rsidP="00A03639">
      <w:pPr>
        <w:spacing w:after="0" w:line="240" w:lineRule="auto"/>
        <w:jc w:val="both"/>
        <w:rPr>
          <w:rFonts w:ascii="Arial" w:hAnsi="Arial" w:cs="Arial"/>
        </w:rPr>
      </w:pPr>
    </w:p>
    <w:p w14:paraId="139A5BD9" w14:textId="77777777" w:rsidR="00A03639" w:rsidRPr="00A03639" w:rsidRDefault="00A03639" w:rsidP="00A03639">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w:t>
      </w:r>
      <w:r>
        <w:rPr>
          <w:rFonts w:ascii="Arial" w:hAnsi="Arial" w:cs="Arial"/>
        </w:rPr>
        <w:t xml:space="preserve"> </w:t>
      </w:r>
      <w:r w:rsidRPr="00A03639">
        <w:rPr>
          <w:rFonts w:ascii="Arial" w:hAnsi="Arial" w:cs="Arial"/>
        </w:rPr>
        <w:t>Agricultura (26.36%) y Zona urbana (0.88%)</w:t>
      </w:r>
      <w:r>
        <w:rPr>
          <w:rFonts w:ascii="Arial" w:hAnsi="Arial" w:cs="Arial"/>
        </w:rPr>
        <w:t xml:space="preserve">. </w:t>
      </w:r>
      <w:r w:rsidRPr="00560EAA">
        <w:rPr>
          <w:rFonts w:ascii="Arial" w:hAnsi="Arial" w:cs="Arial"/>
        </w:rPr>
        <w:t xml:space="preserve">Tiene una vegetación de </w:t>
      </w:r>
      <w:r w:rsidRPr="00A03639">
        <w:rPr>
          <w:rFonts w:ascii="Arial" w:hAnsi="Arial" w:cs="Arial"/>
        </w:rPr>
        <w:t>Bosque (32.32%), Selva (27.84%) y Pastizal</w:t>
      </w:r>
    </w:p>
    <w:p w14:paraId="075C40B8" w14:textId="350860B0" w:rsidR="00A03639" w:rsidRPr="00560EAA" w:rsidRDefault="00A03639" w:rsidP="00A03639">
      <w:pPr>
        <w:spacing w:after="0" w:line="240" w:lineRule="auto"/>
        <w:jc w:val="both"/>
        <w:rPr>
          <w:rFonts w:ascii="Arial" w:hAnsi="Arial" w:cs="Arial"/>
        </w:rPr>
      </w:pPr>
      <w:r w:rsidRPr="00A03639">
        <w:rPr>
          <w:rFonts w:ascii="Arial" w:hAnsi="Arial" w:cs="Arial"/>
        </w:rPr>
        <w:t>(10.29%)</w:t>
      </w:r>
      <w:r>
        <w:rPr>
          <w:rFonts w:ascii="Arial" w:hAnsi="Arial" w:cs="Arial"/>
        </w:rPr>
        <w:t>.</w:t>
      </w:r>
    </w:p>
    <w:p w14:paraId="792B9441" w14:textId="77777777" w:rsidR="00A03639" w:rsidRPr="00560EAA" w:rsidRDefault="00A03639" w:rsidP="00A03639">
      <w:pPr>
        <w:spacing w:after="0" w:line="240" w:lineRule="auto"/>
        <w:jc w:val="both"/>
        <w:rPr>
          <w:rFonts w:ascii="Arial" w:hAnsi="Arial" w:cs="Arial"/>
        </w:rPr>
      </w:pPr>
    </w:p>
    <w:p w14:paraId="27FF30EB" w14:textId="6B5E321B" w:rsidR="00A03639" w:rsidRDefault="00A03639" w:rsidP="00A03639">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A03639">
        <w:rPr>
          <w:rFonts w:ascii="Arial" w:hAnsi="Arial" w:cs="Arial"/>
          <w:bCs/>
        </w:rPr>
        <w:t>Para la agricultura mecanizada continua (40.53%)</w:t>
      </w:r>
      <w:r>
        <w:rPr>
          <w:rFonts w:ascii="Arial" w:hAnsi="Arial" w:cs="Arial"/>
          <w:bCs/>
        </w:rPr>
        <w:t xml:space="preserve">. </w:t>
      </w:r>
      <w:r w:rsidRPr="00A03639">
        <w:rPr>
          <w:rFonts w:ascii="Arial" w:hAnsi="Arial" w:cs="Arial"/>
          <w:bCs/>
        </w:rPr>
        <w:t>Para la agricultura de tracción animal continua</w:t>
      </w:r>
      <w:r>
        <w:rPr>
          <w:rFonts w:ascii="Arial" w:hAnsi="Arial" w:cs="Arial"/>
          <w:bCs/>
        </w:rPr>
        <w:t xml:space="preserve"> </w:t>
      </w:r>
      <w:r w:rsidRPr="00A03639">
        <w:rPr>
          <w:rFonts w:ascii="Arial" w:hAnsi="Arial" w:cs="Arial"/>
          <w:bCs/>
        </w:rPr>
        <w:t>(5.88%)</w:t>
      </w:r>
      <w:r>
        <w:rPr>
          <w:rFonts w:ascii="Arial" w:hAnsi="Arial" w:cs="Arial"/>
          <w:bCs/>
        </w:rPr>
        <w:t xml:space="preserve">. </w:t>
      </w:r>
      <w:r w:rsidRPr="00A03639">
        <w:rPr>
          <w:rFonts w:ascii="Arial" w:hAnsi="Arial" w:cs="Arial"/>
          <w:bCs/>
        </w:rPr>
        <w:t>Para la agricultura manual estacional (0.17%)</w:t>
      </w:r>
      <w:r>
        <w:rPr>
          <w:rFonts w:ascii="Arial" w:hAnsi="Arial" w:cs="Arial"/>
          <w:bCs/>
        </w:rPr>
        <w:t xml:space="preserve">. </w:t>
      </w:r>
      <w:r w:rsidRPr="00A03639">
        <w:rPr>
          <w:rFonts w:ascii="Arial" w:hAnsi="Arial" w:cs="Arial"/>
          <w:bCs/>
        </w:rPr>
        <w:t>No aptas para la agricultura (53.42%)</w:t>
      </w:r>
      <w:r>
        <w:rPr>
          <w:rFonts w:ascii="Arial" w:hAnsi="Arial" w:cs="Arial"/>
          <w:bCs/>
        </w:rPr>
        <w:t>.</w:t>
      </w:r>
    </w:p>
    <w:p w14:paraId="17B53018" w14:textId="44CB5399" w:rsidR="00A03639" w:rsidRDefault="00A03639" w:rsidP="00A03639">
      <w:pPr>
        <w:spacing w:after="0" w:line="240" w:lineRule="auto"/>
        <w:jc w:val="both"/>
        <w:rPr>
          <w:rFonts w:ascii="Arial" w:hAnsi="Arial" w:cs="Arial"/>
          <w:bCs/>
        </w:rPr>
      </w:pPr>
      <w:r w:rsidRPr="00A03639">
        <w:rPr>
          <w:rFonts w:ascii="Arial" w:hAnsi="Arial" w:cs="Arial"/>
          <w:bCs/>
        </w:rPr>
        <w:t>Para el desarrollo de praderas cultivadas (40.53%)</w:t>
      </w:r>
      <w:r>
        <w:rPr>
          <w:rFonts w:ascii="Arial" w:hAnsi="Arial" w:cs="Arial"/>
          <w:bCs/>
        </w:rPr>
        <w:t xml:space="preserve">. </w:t>
      </w:r>
      <w:r w:rsidRPr="00A03639">
        <w:rPr>
          <w:rFonts w:ascii="Arial" w:hAnsi="Arial" w:cs="Arial"/>
          <w:bCs/>
        </w:rPr>
        <w:t>Para el aprovechamiento de la vegetación natural</w:t>
      </w:r>
      <w:r>
        <w:rPr>
          <w:rFonts w:ascii="Arial" w:hAnsi="Arial" w:cs="Arial"/>
          <w:bCs/>
        </w:rPr>
        <w:t xml:space="preserve"> </w:t>
      </w:r>
      <w:r w:rsidRPr="00A03639">
        <w:rPr>
          <w:rFonts w:ascii="Arial" w:hAnsi="Arial" w:cs="Arial"/>
          <w:bCs/>
        </w:rPr>
        <w:t>diferente del pastizal (5.90%)</w:t>
      </w:r>
      <w:r>
        <w:rPr>
          <w:rFonts w:ascii="Arial" w:hAnsi="Arial" w:cs="Arial"/>
          <w:bCs/>
        </w:rPr>
        <w:t xml:space="preserve">. </w:t>
      </w:r>
      <w:r w:rsidRPr="00A03639">
        <w:rPr>
          <w:rFonts w:ascii="Arial" w:hAnsi="Arial" w:cs="Arial"/>
          <w:bCs/>
        </w:rPr>
        <w:t>Para el aprovechamiento de la vegetación natural</w:t>
      </w:r>
      <w:r>
        <w:rPr>
          <w:rFonts w:ascii="Arial" w:hAnsi="Arial" w:cs="Arial"/>
          <w:bCs/>
        </w:rPr>
        <w:t xml:space="preserve"> </w:t>
      </w:r>
      <w:r w:rsidRPr="00A03639">
        <w:rPr>
          <w:rFonts w:ascii="Arial" w:hAnsi="Arial" w:cs="Arial"/>
          <w:bCs/>
        </w:rPr>
        <w:t>únicamente por el ganado caprino (50.50%)</w:t>
      </w:r>
      <w:r>
        <w:rPr>
          <w:rFonts w:ascii="Arial" w:hAnsi="Arial" w:cs="Arial"/>
          <w:bCs/>
        </w:rPr>
        <w:t xml:space="preserve">. </w:t>
      </w:r>
      <w:r w:rsidRPr="00A03639">
        <w:rPr>
          <w:rFonts w:ascii="Arial" w:hAnsi="Arial" w:cs="Arial"/>
          <w:bCs/>
        </w:rPr>
        <w:t>No aptas para uso pecuario (3.07%)</w:t>
      </w:r>
    </w:p>
    <w:p w14:paraId="04255B0B" w14:textId="77777777" w:rsidR="00A03639" w:rsidRPr="00560EAA" w:rsidRDefault="00A03639" w:rsidP="00A03639">
      <w:pPr>
        <w:spacing w:after="0" w:line="240" w:lineRule="auto"/>
        <w:jc w:val="both"/>
        <w:rPr>
          <w:rFonts w:ascii="Arial" w:hAnsi="Arial" w:cs="Arial"/>
        </w:rPr>
      </w:pPr>
    </w:p>
    <w:p w14:paraId="5571134E" w14:textId="0674BB3F" w:rsidR="00A03639" w:rsidRPr="00A03639" w:rsidRDefault="00A03639" w:rsidP="00A03639">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Pr="00A03639">
        <w:rPr>
          <w:rFonts w:ascii="Arial" w:hAnsi="Arial" w:cs="Arial"/>
        </w:rPr>
        <w:t>La zona urbana está creciendo sobre suelo aluvial del Cuaternario y roca ígnea extrusiva del Plioceno-Cuaternario, en sierra volcánica de laderas tendidas y llanura aluvial; sobre áreas donde originalmente</w:t>
      </w:r>
    </w:p>
    <w:p w14:paraId="433696BC" w14:textId="1CB57646" w:rsidR="00A03639" w:rsidRDefault="00A03639" w:rsidP="00A03639">
      <w:pPr>
        <w:spacing w:after="0" w:line="240" w:lineRule="auto"/>
        <w:jc w:val="both"/>
        <w:rPr>
          <w:rFonts w:ascii="Arial" w:hAnsi="Arial" w:cs="Arial"/>
        </w:rPr>
      </w:pPr>
      <w:r w:rsidRPr="00A03639">
        <w:rPr>
          <w:rFonts w:ascii="Arial" w:hAnsi="Arial" w:cs="Arial"/>
        </w:rPr>
        <w:t>había suelo denominado Luvisol; tiene clima semicálido subhúmedo con lluvias en verano, de humedad</w:t>
      </w:r>
      <w:r>
        <w:rPr>
          <w:rFonts w:ascii="Arial" w:hAnsi="Arial" w:cs="Arial"/>
        </w:rPr>
        <w:t xml:space="preserve"> </w:t>
      </w:r>
      <w:r w:rsidRPr="00A03639">
        <w:rPr>
          <w:rFonts w:ascii="Arial" w:hAnsi="Arial" w:cs="Arial"/>
        </w:rPr>
        <w:t>media, y está creciendo sobre terrenos previamente ocupados por selvas, pastizales y agricultura</w:t>
      </w:r>
      <w:r>
        <w:rPr>
          <w:rFonts w:ascii="Arial" w:hAnsi="Arial" w:cs="Arial"/>
        </w:rPr>
        <w:t>.</w:t>
      </w:r>
    </w:p>
    <w:p w14:paraId="788713FF" w14:textId="77777777" w:rsidR="00A03639" w:rsidRPr="00560EAA" w:rsidRDefault="00A03639" w:rsidP="00A03639">
      <w:pPr>
        <w:spacing w:after="0" w:line="240" w:lineRule="auto"/>
        <w:jc w:val="both"/>
        <w:rPr>
          <w:rFonts w:ascii="Arial" w:hAnsi="Arial" w:cs="Arial"/>
        </w:rPr>
      </w:pPr>
    </w:p>
    <w:p w14:paraId="0D5923D5" w14:textId="49AC5D9E" w:rsidR="00A03639" w:rsidRDefault="00A03639" w:rsidP="00A03639">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Pr="00A03639">
        <w:rPr>
          <w:rFonts w:ascii="Arial" w:hAnsi="Arial" w:cs="Arial"/>
        </w:rPr>
        <w:t>Santuario de la Virgen del Carmen, Iglesia de San José, Parroquia de la Inmaculada Concepción y Casa</w:t>
      </w:r>
      <w:r>
        <w:rPr>
          <w:rFonts w:ascii="Arial" w:hAnsi="Arial" w:cs="Arial"/>
        </w:rPr>
        <w:t xml:space="preserve"> </w:t>
      </w:r>
      <w:r w:rsidRPr="00A03639">
        <w:rPr>
          <w:rFonts w:ascii="Arial" w:hAnsi="Arial" w:cs="Arial"/>
        </w:rPr>
        <w:t>de la Cultura, donde nació Monseñor Rafael Guízar y Valencia, en la cabecera municipal</w:t>
      </w:r>
      <w:r>
        <w:rPr>
          <w:rFonts w:ascii="Arial" w:hAnsi="Arial" w:cs="Arial"/>
        </w:rPr>
        <w:t>.</w:t>
      </w:r>
    </w:p>
    <w:p w14:paraId="2FC0648B" w14:textId="77777777" w:rsidR="00A03639" w:rsidRPr="00560EAA" w:rsidRDefault="00A03639" w:rsidP="00A03639">
      <w:pPr>
        <w:spacing w:after="0" w:line="240" w:lineRule="auto"/>
        <w:jc w:val="both"/>
        <w:rPr>
          <w:rFonts w:ascii="Arial" w:hAnsi="Arial" w:cs="Arial"/>
        </w:rPr>
      </w:pPr>
    </w:p>
    <w:p w14:paraId="02DDEAE3" w14:textId="50CDA449" w:rsidR="00A03639" w:rsidRDefault="00A03639" w:rsidP="00A03639">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Pr="00A03639">
        <w:rPr>
          <w:rFonts w:ascii="Arial" w:hAnsi="Arial" w:cs="Arial"/>
        </w:rPr>
        <w:t>Huaraches y sillas de montar,</w:t>
      </w:r>
      <w:r>
        <w:rPr>
          <w:rFonts w:ascii="Arial" w:hAnsi="Arial" w:cs="Arial"/>
        </w:rPr>
        <w:t xml:space="preserve"> </w:t>
      </w:r>
      <w:r w:rsidRPr="00A03639">
        <w:rPr>
          <w:rFonts w:ascii="Arial" w:hAnsi="Arial" w:cs="Arial"/>
        </w:rPr>
        <w:t>colchas y carpetas tejidas a</w:t>
      </w:r>
      <w:r>
        <w:rPr>
          <w:rFonts w:ascii="Arial" w:hAnsi="Arial" w:cs="Arial"/>
        </w:rPr>
        <w:t xml:space="preserve"> </w:t>
      </w:r>
      <w:r w:rsidRPr="00A03639">
        <w:rPr>
          <w:rFonts w:ascii="Arial" w:hAnsi="Arial" w:cs="Arial"/>
        </w:rPr>
        <w:t>mano, metalistería: Aretes de</w:t>
      </w:r>
      <w:r>
        <w:rPr>
          <w:rFonts w:ascii="Arial" w:hAnsi="Arial" w:cs="Arial"/>
        </w:rPr>
        <w:t xml:space="preserve"> </w:t>
      </w:r>
      <w:r w:rsidRPr="00A03639">
        <w:rPr>
          <w:rFonts w:ascii="Arial" w:hAnsi="Arial" w:cs="Arial"/>
        </w:rPr>
        <w:t>alacrán en oro</w:t>
      </w:r>
      <w:r w:rsidRPr="00560EAA">
        <w:rPr>
          <w:rFonts w:ascii="Arial" w:hAnsi="Arial" w:cs="Arial"/>
        </w:rPr>
        <w:t xml:space="preserve">.  Gastronomía: </w:t>
      </w:r>
      <w:r w:rsidRPr="00A03639">
        <w:rPr>
          <w:rFonts w:ascii="Arial" w:hAnsi="Arial" w:cs="Arial"/>
        </w:rPr>
        <w:t>Carnitas, quesos, cremas,</w:t>
      </w:r>
      <w:r>
        <w:rPr>
          <w:rFonts w:ascii="Arial" w:hAnsi="Arial" w:cs="Arial"/>
        </w:rPr>
        <w:t xml:space="preserve"> </w:t>
      </w:r>
      <w:r w:rsidRPr="00A03639">
        <w:rPr>
          <w:rFonts w:ascii="Arial" w:hAnsi="Arial" w:cs="Arial"/>
        </w:rPr>
        <w:t>panelas, jocoque, tostadas,</w:t>
      </w:r>
      <w:r>
        <w:rPr>
          <w:rFonts w:ascii="Arial" w:hAnsi="Arial" w:cs="Arial"/>
        </w:rPr>
        <w:t xml:space="preserve"> </w:t>
      </w:r>
      <w:r w:rsidRPr="00A03639">
        <w:rPr>
          <w:rFonts w:ascii="Arial" w:hAnsi="Arial" w:cs="Arial"/>
        </w:rPr>
        <w:t>longaniza, chongos y dulces de</w:t>
      </w:r>
      <w:r>
        <w:rPr>
          <w:rFonts w:ascii="Arial" w:hAnsi="Arial" w:cs="Arial"/>
        </w:rPr>
        <w:t xml:space="preserve"> </w:t>
      </w:r>
      <w:r w:rsidRPr="00A03639">
        <w:rPr>
          <w:rFonts w:ascii="Arial" w:hAnsi="Arial" w:cs="Arial"/>
        </w:rPr>
        <w:t>leche</w:t>
      </w:r>
      <w:r>
        <w:rPr>
          <w:rFonts w:ascii="Arial" w:hAnsi="Arial" w:cs="Arial"/>
        </w:rPr>
        <w:t>.</w:t>
      </w:r>
    </w:p>
    <w:p w14:paraId="7C245C2F" w14:textId="7C4F2A5D" w:rsidR="00A03639" w:rsidRDefault="00A03639" w:rsidP="00A03639">
      <w:pPr>
        <w:spacing w:after="0" w:line="240" w:lineRule="auto"/>
        <w:jc w:val="both"/>
        <w:rPr>
          <w:rFonts w:ascii="Arial" w:hAnsi="Arial" w:cs="Arial"/>
        </w:rPr>
      </w:pPr>
    </w:p>
    <w:p w14:paraId="04192B06" w14:textId="4AD63B3A" w:rsidR="00A03639" w:rsidRDefault="00A03639" w:rsidP="00A03639">
      <w:pPr>
        <w:spacing w:after="0" w:line="240" w:lineRule="auto"/>
        <w:jc w:val="both"/>
        <w:rPr>
          <w:rFonts w:ascii="Arial" w:hAnsi="Arial" w:cs="Arial"/>
        </w:rPr>
      </w:pPr>
    </w:p>
    <w:p w14:paraId="17AB02E7" w14:textId="4CEE6BC1" w:rsidR="00A03639" w:rsidRDefault="00A03639" w:rsidP="00A03639">
      <w:pPr>
        <w:spacing w:after="0" w:line="240" w:lineRule="auto"/>
        <w:jc w:val="both"/>
        <w:rPr>
          <w:rFonts w:ascii="Arial" w:hAnsi="Arial" w:cs="Arial"/>
        </w:rPr>
      </w:pPr>
    </w:p>
    <w:p w14:paraId="71A8AF24" w14:textId="1ED9135E" w:rsidR="00A03639" w:rsidRDefault="00A03639" w:rsidP="00A03639">
      <w:pPr>
        <w:spacing w:after="0" w:line="240" w:lineRule="auto"/>
        <w:jc w:val="both"/>
        <w:rPr>
          <w:rFonts w:ascii="Arial" w:hAnsi="Arial" w:cs="Arial"/>
        </w:rPr>
      </w:pPr>
    </w:p>
    <w:p w14:paraId="08C8C622" w14:textId="0D2EBDC6" w:rsidR="00A03639" w:rsidRDefault="00A03639" w:rsidP="00A03639">
      <w:pPr>
        <w:spacing w:after="0" w:line="240" w:lineRule="auto"/>
        <w:jc w:val="both"/>
        <w:rPr>
          <w:rFonts w:ascii="Arial" w:hAnsi="Arial" w:cs="Arial"/>
        </w:rPr>
      </w:pPr>
    </w:p>
    <w:p w14:paraId="55331BE3" w14:textId="47C89373" w:rsidR="00A03639" w:rsidRDefault="00A03639" w:rsidP="00A03639">
      <w:pPr>
        <w:spacing w:after="0" w:line="240" w:lineRule="auto"/>
        <w:jc w:val="both"/>
        <w:rPr>
          <w:rFonts w:ascii="Arial" w:hAnsi="Arial" w:cs="Arial"/>
        </w:rPr>
      </w:pPr>
    </w:p>
    <w:p w14:paraId="74CD6D67" w14:textId="77777777" w:rsidR="00A03639" w:rsidRDefault="00A03639" w:rsidP="00A03639">
      <w:pPr>
        <w:spacing w:after="0" w:line="240" w:lineRule="auto"/>
        <w:jc w:val="both"/>
        <w:rPr>
          <w:rFonts w:ascii="Arial" w:hAnsi="Arial" w:cs="Arial"/>
        </w:rPr>
      </w:pPr>
    </w:p>
    <w:p w14:paraId="1688B765" w14:textId="77777777" w:rsidR="00A03639" w:rsidRDefault="00A03639" w:rsidP="00A03639">
      <w:pPr>
        <w:rPr>
          <w:rFonts w:ascii="Arial" w:hAnsi="Arial" w:cs="Arial"/>
        </w:rPr>
      </w:pPr>
    </w:p>
    <w:p w14:paraId="15F068A0" w14:textId="77777777" w:rsidR="00A03639" w:rsidRDefault="00A03639" w:rsidP="00A03639">
      <w:pPr>
        <w:rPr>
          <w:rFonts w:ascii="Arial" w:hAnsi="Arial" w:cs="Arial"/>
        </w:rPr>
      </w:pPr>
    </w:p>
    <w:p w14:paraId="2F197C11" w14:textId="415287FA" w:rsidR="00BE10DE" w:rsidRPr="00E67600" w:rsidRDefault="00BE10DE" w:rsidP="000714B9">
      <w:pPr>
        <w:rPr>
          <w:rFonts w:ascii="Arial" w:hAnsi="Arial" w:cs="Arial"/>
        </w:rPr>
      </w:pPr>
    </w:p>
    <w:p w14:paraId="1ED9FF58" w14:textId="59F8E6CD" w:rsidR="00166E1A" w:rsidRPr="00163F0A" w:rsidRDefault="00A0207E" w:rsidP="006770C5">
      <w:pPr>
        <w:spacing w:after="0" w:line="240" w:lineRule="auto"/>
        <w:jc w:val="center"/>
        <w:rPr>
          <w:rFonts w:ascii="Arial" w:hAnsi="Arial" w:cs="Arial"/>
          <w:sz w:val="24"/>
          <w:szCs w:val="24"/>
        </w:rPr>
      </w:pPr>
      <w:r>
        <w:rPr>
          <w:rFonts w:ascii="Arial" w:hAnsi="Arial" w:cs="Arial"/>
          <w:b/>
          <w:sz w:val="24"/>
          <w:szCs w:val="24"/>
        </w:rPr>
        <w:t>Cotija</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429D944A"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2F27DB">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4CF32777" w:rsidR="009F1212" w:rsidRPr="00E67600" w:rsidRDefault="002A226F"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0A1C6084" w14:textId="4FFE3B2C" w:rsidR="00B15D62" w:rsidRDefault="00B15D62" w:rsidP="00B15D62">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173E4E">
        <w:rPr>
          <w:rFonts w:ascii="Arial" w:hAnsi="Arial" w:cs="Arial"/>
          <w:b/>
        </w:rPr>
        <w:t>Cotija</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21,864</w:t>
      </w:r>
      <w:r>
        <w:rPr>
          <w:rFonts w:ascii="Arial" w:hAnsi="Arial" w:cs="Arial"/>
          <w:bCs/>
        </w:rPr>
        <w:t xml:space="preserve"> habitantes, de ellos el </w:t>
      </w:r>
      <w:r>
        <w:rPr>
          <w:rFonts w:ascii="Arial" w:hAnsi="Arial" w:cs="Arial"/>
          <w:b/>
        </w:rPr>
        <w:t>47.43</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52.56</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5D3A2A" w:rsidRPr="00D2598C" w14:paraId="73628708" w14:textId="37907C6B" w:rsidTr="005D3A2A">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47B3090B" w:rsidR="005D3A2A" w:rsidRPr="00D2598C" w:rsidRDefault="005D3A2A"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Cotija</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5D3A2A" w:rsidRPr="00D2598C" w:rsidRDefault="005D3A2A"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5D3A2A" w:rsidRPr="00D2598C" w:rsidRDefault="005D3A2A"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3F5D129C" w14:textId="6C7C1B44" w:rsidR="005D3A2A" w:rsidRPr="00D2598C" w:rsidRDefault="005D3A2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67792C53" w14:textId="656F7DC0" w:rsidR="005D3A2A" w:rsidRDefault="005D3A2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3D01F980" w14:textId="4F8EAE9D" w:rsidR="005D3A2A" w:rsidRDefault="005D3A2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C026D6" w:rsidRPr="00D2598C" w14:paraId="6FDACA99" w14:textId="2CA4325B" w:rsidTr="005D3A2A">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C026D6" w:rsidRPr="00D2598C" w:rsidRDefault="00C026D6" w:rsidP="00C026D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04928290" w:rsidR="00C026D6" w:rsidRPr="00D2598C" w:rsidRDefault="00C026D6" w:rsidP="00C026D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19,644</w:t>
            </w:r>
          </w:p>
        </w:tc>
        <w:tc>
          <w:tcPr>
            <w:tcW w:w="860" w:type="dxa"/>
            <w:tcBorders>
              <w:top w:val="nil"/>
              <w:left w:val="nil"/>
              <w:bottom w:val="single" w:sz="8" w:space="0" w:color="auto"/>
              <w:right w:val="single" w:sz="8" w:space="0" w:color="auto"/>
            </w:tcBorders>
            <w:shd w:val="clear" w:color="auto" w:fill="auto"/>
            <w:vAlign w:val="center"/>
            <w:hideMark/>
          </w:tcPr>
          <w:p w14:paraId="315A4A22" w14:textId="4AF48206" w:rsidR="00C026D6" w:rsidRPr="00D2598C" w:rsidRDefault="00C026D6" w:rsidP="00C026D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20,198</w:t>
            </w:r>
          </w:p>
        </w:tc>
        <w:tc>
          <w:tcPr>
            <w:tcW w:w="860" w:type="dxa"/>
            <w:tcBorders>
              <w:top w:val="nil"/>
              <w:left w:val="nil"/>
              <w:bottom w:val="single" w:sz="8" w:space="0" w:color="auto"/>
              <w:right w:val="single" w:sz="8" w:space="0" w:color="auto"/>
            </w:tcBorders>
          </w:tcPr>
          <w:p w14:paraId="3B14D4D7" w14:textId="2A5505C9" w:rsidR="00C026D6" w:rsidRDefault="00C026D6" w:rsidP="00C026D6">
            <w:pPr>
              <w:spacing w:after="0" w:line="240" w:lineRule="auto"/>
              <w:jc w:val="center"/>
              <w:rPr>
                <w:rFonts w:ascii="Arial" w:hAnsi="Arial" w:cs="Arial"/>
                <w:color w:val="000000"/>
                <w:sz w:val="18"/>
                <w:szCs w:val="18"/>
              </w:rPr>
            </w:pPr>
            <w:r>
              <w:rPr>
                <w:rFonts w:ascii="Arial" w:hAnsi="Arial" w:cs="Arial"/>
                <w:color w:val="000000"/>
                <w:sz w:val="18"/>
                <w:szCs w:val="18"/>
              </w:rPr>
              <w:t>21,515</w:t>
            </w:r>
          </w:p>
        </w:tc>
        <w:tc>
          <w:tcPr>
            <w:tcW w:w="860" w:type="dxa"/>
            <w:tcBorders>
              <w:top w:val="nil"/>
              <w:left w:val="nil"/>
              <w:bottom w:val="single" w:sz="8" w:space="0" w:color="auto"/>
              <w:right w:val="single" w:sz="8" w:space="0" w:color="auto"/>
            </w:tcBorders>
          </w:tcPr>
          <w:p w14:paraId="3D47E264" w14:textId="2EB9EF7B" w:rsidR="00C026D6" w:rsidRDefault="00C026D6" w:rsidP="00C026D6">
            <w:pPr>
              <w:spacing w:after="0" w:line="240" w:lineRule="auto"/>
              <w:jc w:val="center"/>
              <w:rPr>
                <w:rFonts w:ascii="Arial" w:hAnsi="Arial" w:cs="Arial"/>
                <w:color w:val="000000"/>
                <w:sz w:val="18"/>
                <w:szCs w:val="18"/>
              </w:rPr>
            </w:pPr>
            <w:r>
              <w:rPr>
                <w:rFonts w:ascii="Arial" w:hAnsi="Arial" w:cs="Arial"/>
                <w:color w:val="000000"/>
                <w:sz w:val="18"/>
                <w:szCs w:val="18"/>
              </w:rPr>
              <w:t>21,864</w:t>
            </w:r>
          </w:p>
        </w:tc>
        <w:tc>
          <w:tcPr>
            <w:tcW w:w="860" w:type="dxa"/>
            <w:tcBorders>
              <w:top w:val="nil"/>
              <w:left w:val="nil"/>
              <w:bottom w:val="single" w:sz="8" w:space="0" w:color="auto"/>
              <w:right w:val="single" w:sz="8" w:space="0" w:color="auto"/>
            </w:tcBorders>
          </w:tcPr>
          <w:p w14:paraId="322C906C" w14:textId="036A437E" w:rsidR="00C026D6" w:rsidRDefault="00C026D6" w:rsidP="00C026D6">
            <w:pPr>
              <w:spacing w:after="0" w:line="240" w:lineRule="auto"/>
              <w:jc w:val="center"/>
              <w:rPr>
                <w:rFonts w:ascii="Arial" w:hAnsi="Arial" w:cs="Arial"/>
                <w:color w:val="000000"/>
                <w:sz w:val="18"/>
                <w:szCs w:val="18"/>
              </w:rPr>
            </w:pPr>
            <w:r w:rsidRPr="00824D06">
              <w:t>22</w:t>
            </w:r>
            <w:r>
              <w:t>,</w:t>
            </w:r>
            <w:r w:rsidRPr="00824D06">
              <w:t>891</w:t>
            </w:r>
          </w:p>
        </w:tc>
      </w:tr>
      <w:tr w:rsidR="00C026D6" w:rsidRPr="00D2598C" w14:paraId="401C6640" w14:textId="2D943157" w:rsidTr="005D3A2A">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C026D6" w:rsidRPr="00D2598C" w:rsidRDefault="00C026D6" w:rsidP="00C026D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5324BEA5" w:rsidR="00C026D6" w:rsidRPr="00D2598C" w:rsidRDefault="00C026D6" w:rsidP="00C026D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9,259</w:t>
            </w:r>
          </w:p>
        </w:tc>
        <w:tc>
          <w:tcPr>
            <w:tcW w:w="860" w:type="dxa"/>
            <w:tcBorders>
              <w:top w:val="nil"/>
              <w:left w:val="nil"/>
              <w:bottom w:val="single" w:sz="8" w:space="0" w:color="auto"/>
              <w:right w:val="single" w:sz="8" w:space="0" w:color="auto"/>
            </w:tcBorders>
            <w:shd w:val="clear" w:color="auto" w:fill="auto"/>
            <w:vAlign w:val="center"/>
            <w:hideMark/>
          </w:tcPr>
          <w:p w14:paraId="057A4E59" w14:textId="38E73B1E" w:rsidR="00C026D6" w:rsidRPr="00D2598C" w:rsidRDefault="00C026D6" w:rsidP="00C026D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9,780</w:t>
            </w:r>
          </w:p>
        </w:tc>
        <w:tc>
          <w:tcPr>
            <w:tcW w:w="860" w:type="dxa"/>
            <w:tcBorders>
              <w:top w:val="nil"/>
              <w:left w:val="nil"/>
              <w:bottom w:val="single" w:sz="8" w:space="0" w:color="auto"/>
              <w:right w:val="single" w:sz="8" w:space="0" w:color="auto"/>
            </w:tcBorders>
          </w:tcPr>
          <w:p w14:paraId="1C8164BE" w14:textId="50EE92BB" w:rsidR="00C026D6" w:rsidRDefault="00C026D6" w:rsidP="00C026D6">
            <w:pPr>
              <w:spacing w:after="0" w:line="240" w:lineRule="auto"/>
              <w:jc w:val="center"/>
              <w:rPr>
                <w:rFonts w:ascii="Arial" w:hAnsi="Arial" w:cs="Arial"/>
                <w:color w:val="000000"/>
                <w:sz w:val="18"/>
                <w:szCs w:val="18"/>
              </w:rPr>
            </w:pPr>
            <w:r>
              <w:rPr>
                <w:rFonts w:ascii="Arial" w:hAnsi="Arial" w:cs="Arial"/>
                <w:color w:val="000000"/>
                <w:sz w:val="18"/>
                <w:szCs w:val="18"/>
              </w:rPr>
              <w:t>10,201</w:t>
            </w:r>
          </w:p>
        </w:tc>
        <w:tc>
          <w:tcPr>
            <w:tcW w:w="860" w:type="dxa"/>
            <w:tcBorders>
              <w:top w:val="nil"/>
              <w:left w:val="nil"/>
              <w:bottom w:val="single" w:sz="8" w:space="0" w:color="auto"/>
              <w:right w:val="single" w:sz="8" w:space="0" w:color="auto"/>
            </w:tcBorders>
          </w:tcPr>
          <w:p w14:paraId="649D2383" w14:textId="7D378610" w:rsidR="00C026D6" w:rsidRDefault="00C026D6" w:rsidP="00C026D6">
            <w:pPr>
              <w:spacing w:after="0" w:line="240" w:lineRule="auto"/>
              <w:jc w:val="center"/>
              <w:rPr>
                <w:rFonts w:ascii="Arial" w:hAnsi="Arial" w:cs="Arial"/>
                <w:color w:val="000000"/>
                <w:sz w:val="18"/>
                <w:szCs w:val="18"/>
              </w:rPr>
            </w:pPr>
            <w:r>
              <w:rPr>
                <w:rFonts w:ascii="Arial" w:hAnsi="Arial" w:cs="Arial"/>
                <w:color w:val="000000"/>
                <w:sz w:val="18"/>
                <w:szCs w:val="18"/>
              </w:rPr>
              <w:t>10,371</w:t>
            </w:r>
          </w:p>
        </w:tc>
        <w:tc>
          <w:tcPr>
            <w:tcW w:w="860" w:type="dxa"/>
            <w:tcBorders>
              <w:top w:val="nil"/>
              <w:left w:val="nil"/>
              <w:bottom w:val="single" w:sz="8" w:space="0" w:color="auto"/>
              <w:right w:val="single" w:sz="8" w:space="0" w:color="auto"/>
            </w:tcBorders>
          </w:tcPr>
          <w:p w14:paraId="293597B8" w14:textId="1EABEA61" w:rsidR="00C026D6" w:rsidRDefault="00C026D6" w:rsidP="00C026D6">
            <w:pPr>
              <w:spacing w:after="0" w:line="240" w:lineRule="auto"/>
              <w:jc w:val="center"/>
              <w:rPr>
                <w:rFonts w:ascii="Arial" w:hAnsi="Arial" w:cs="Arial"/>
                <w:color w:val="000000"/>
                <w:sz w:val="18"/>
                <w:szCs w:val="18"/>
              </w:rPr>
            </w:pPr>
            <w:r w:rsidRPr="00824D06">
              <w:t>10</w:t>
            </w:r>
            <w:r>
              <w:t>,</w:t>
            </w:r>
            <w:r w:rsidRPr="00824D06">
              <w:t>868</w:t>
            </w:r>
          </w:p>
        </w:tc>
      </w:tr>
      <w:tr w:rsidR="00C026D6" w:rsidRPr="00D2598C" w14:paraId="6573296D" w14:textId="1BA95AEB" w:rsidTr="005D3A2A">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C026D6" w:rsidRPr="00D2598C" w:rsidRDefault="00C026D6" w:rsidP="00C026D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6C1E3547" w:rsidR="00C026D6" w:rsidRPr="00D2598C" w:rsidRDefault="00C026D6" w:rsidP="00C026D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47.13%</w:t>
            </w:r>
          </w:p>
        </w:tc>
        <w:tc>
          <w:tcPr>
            <w:tcW w:w="860" w:type="dxa"/>
            <w:tcBorders>
              <w:top w:val="nil"/>
              <w:left w:val="nil"/>
              <w:bottom w:val="single" w:sz="8" w:space="0" w:color="auto"/>
              <w:right w:val="single" w:sz="8" w:space="0" w:color="auto"/>
            </w:tcBorders>
            <w:shd w:val="clear" w:color="auto" w:fill="auto"/>
            <w:vAlign w:val="center"/>
            <w:hideMark/>
          </w:tcPr>
          <w:p w14:paraId="08D4C416" w14:textId="306C610A" w:rsidR="00C026D6" w:rsidRPr="00D2598C" w:rsidRDefault="00C026D6" w:rsidP="00C026D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48.42%</w:t>
            </w:r>
          </w:p>
        </w:tc>
        <w:tc>
          <w:tcPr>
            <w:tcW w:w="860" w:type="dxa"/>
            <w:tcBorders>
              <w:top w:val="nil"/>
              <w:left w:val="nil"/>
              <w:bottom w:val="single" w:sz="8" w:space="0" w:color="auto"/>
              <w:right w:val="single" w:sz="8" w:space="0" w:color="auto"/>
            </w:tcBorders>
          </w:tcPr>
          <w:p w14:paraId="1AF9F550" w14:textId="1F8D1A95" w:rsidR="00C026D6" w:rsidRDefault="00C026D6" w:rsidP="00C026D6">
            <w:pPr>
              <w:spacing w:after="0" w:line="240" w:lineRule="auto"/>
              <w:jc w:val="center"/>
              <w:rPr>
                <w:rFonts w:ascii="Arial" w:hAnsi="Arial" w:cs="Arial"/>
                <w:color w:val="000000"/>
                <w:sz w:val="18"/>
                <w:szCs w:val="18"/>
              </w:rPr>
            </w:pPr>
            <w:r>
              <w:rPr>
                <w:rFonts w:ascii="Arial" w:hAnsi="Arial" w:cs="Arial"/>
                <w:color w:val="000000"/>
                <w:sz w:val="18"/>
                <w:szCs w:val="18"/>
              </w:rPr>
              <w:t>47.41%</w:t>
            </w:r>
          </w:p>
        </w:tc>
        <w:tc>
          <w:tcPr>
            <w:tcW w:w="860" w:type="dxa"/>
            <w:tcBorders>
              <w:top w:val="nil"/>
              <w:left w:val="nil"/>
              <w:bottom w:val="single" w:sz="8" w:space="0" w:color="auto"/>
              <w:right w:val="single" w:sz="8" w:space="0" w:color="auto"/>
            </w:tcBorders>
          </w:tcPr>
          <w:p w14:paraId="6C76BD2D" w14:textId="5F9AC21C" w:rsidR="00C026D6" w:rsidRDefault="00C026D6" w:rsidP="00C026D6">
            <w:pPr>
              <w:spacing w:after="0" w:line="240" w:lineRule="auto"/>
              <w:jc w:val="center"/>
              <w:rPr>
                <w:rFonts w:ascii="Arial" w:hAnsi="Arial" w:cs="Arial"/>
                <w:color w:val="000000"/>
                <w:sz w:val="18"/>
                <w:szCs w:val="18"/>
              </w:rPr>
            </w:pPr>
            <w:r>
              <w:rPr>
                <w:rFonts w:ascii="Arial" w:hAnsi="Arial" w:cs="Arial"/>
                <w:color w:val="000000"/>
                <w:sz w:val="18"/>
                <w:szCs w:val="18"/>
              </w:rPr>
              <w:t>47.43%</w:t>
            </w:r>
          </w:p>
        </w:tc>
        <w:tc>
          <w:tcPr>
            <w:tcW w:w="860" w:type="dxa"/>
            <w:tcBorders>
              <w:top w:val="nil"/>
              <w:left w:val="nil"/>
              <w:bottom w:val="single" w:sz="8" w:space="0" w:color="auto"/>
              <w:right w:val="single" w:sz="8" w:space="0" w:color="auto"/>
            </w:tcBorders>
          </w:tcPr>
          <w:p w14:paraId="4B119A00" w14:textId="444B4828" w:rsidR="00C026D6" w:rsidRDefault="00C026D6" w:rsidP="00C026D6">
            <w:pPr>
              <w:spacing w:after="0" w:line="240" w:lineRule="auto"/>
              <w:jc w:val="center"/>
              <w:rPr>
                <w:rFonts w:ascii="Arial" w:hAnsi="Arial" w:cs="Arial"/>
                <w:color w:val="000000"/>
                <w:sz w:val="18"/>
                <w:szCs w:val="18"/>
              </w:rPr>
            </w:pPr>
            <w:r w:rsidRPr="00824D06">
              <w:t>47.48</w:t>
            </w:r>
            <w:r>
              <w:t>%</w:t>
            </w:r>
          </w:p>
        </w:tc>
      </w:tr>
      <w:tr w:rsidR="00C026D6" w:rsidRPr="00D2598C" w14:paraId="3FE5E039" w14:textId="0595EC36" w:rsidTr="005D3A2A">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C026D6" w:rsidRPr="00D2598C" w:rsidRDefault="00C026D6" w:rsidP="00C026D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78770F2B" w:rsidR="00C026D6" w:rsidRPr="00D2598C" w:rsidRDefault="00C026D6" w:rsidP="00C026D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10,385</w:t>
            </w:r>
          </w:p>
        </w:tc>
        <w:tc>
          <w:tcPr>
            <w:tcW w:w="860" w:type="dxa"/>
            <w:tcBorders>
              <w:top w:val="nil"/>
              <w:left w:val="nil"/>
              <w:bottom w:val="single" w:sz="8" w:space="0" w:color="auto"/>
              <w:right w:val="single" w:sz="8" w:space="0" w:color="auto"/>
            </w:tcBorders>
            <w:shd w:val="clear" w:color="auto" w:fill="auto"/>
            <w:vAlign w:val="center"/>
            <w:hideMark/>
          </w:tcPr>
          <w:p w14:paraId="239901C6" w14:textId="0042A7D2" w:rsidR="00C026D6" w:rsidRPr="00D2598C" w:rsidRDefault="00C026D6" w:rsidP="00C026D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10,418</w:t>
            </w:r>
          </w:p>
        </w:tc>
        <w:tc>
          <w:tcPr>
            <w:tcW w:w="860" w:type="dxa"/>
            <w:tcBorders>
              <w:top w:val="nil"/>
              <w:left w:val="nil"/>
              <w:bottom w:val="single" w:sz="8" w:space="0" w:color="auto"/>
              <w:right w:val="single" w:sz="8" w:space="0" w:color="auto"/>
            </w:tcBorders>
          </w:tcPr>
          <w:p w14:paraId="20280F23" w14:textId="12850D39" w:rsidR="00C026D6" w:rsidRDefault="00C026D6" w:rsidP="00C026D6">
            <w:pPr>
              <w:spacing w:after="0" w:line="240" w:lineRule="auto"/>
              <w:jc w:val="center"/>
              <w:rPr>
                <w:rFonts w:ascii="Arial" w:hAnsi="Arial" w:cs="Arial"/>
                <w:color w:val="000000"/>
                <w:sz w:val="18"/>
                <w:szCs w:val="18"/>
              </w:rPr>
            </w:pPr>
            <w:r>
              <w:rPr>
                <w:rFonts w:ascii="Arial" w:hAnsi="Arial" w:cs="Arial"/>
                <w:color w:val="000000"/>
                <w:sz w:val="18"/>
                <w:szCs w:val="18"/>
              </w:rPr>
              <w:t>11,314</w:t>
            </w:r>
          </w:p>
        </w:tc>
        <w:tc>
          <w:tcPr>
            <w:tcW w:w="860" w:type="dxa"/>
            <w:tcBorders>
              <w:top w:val="nil"/>
              <w:left w:val="nil"/>
              <w:bottom w:val="single" w:sz="8" w:space="0" w:color="auto"/>
              <w:right w:val="single" w:sz="8" w:space="0" w:color="auto"/>
            </w:tcBorders>
          </w:tcPr>
          <w:p w14:paraId="32098337" w14:textId="27BA2FCE" w:rsidR="00C026D6" w:rsidRDefault="00C026D6" w:rsidP="00C026D6">
            <w:pPr>
              <w:spacing w:after="0" w:line="240" w:lineRule="auto"/>
              <w:jc w:val="center"/>
              <w:rPr>
                <w:rFonts w:ascii="Arial" w:hAnsi="Arial" w:cs="Arial"/>
                <w:color w:val="000000"/>
                <w:sz w:val="18"/>
                <w:szCs w:val="18"/>
              </w:rPr>
            </w:pPr>
            <w:r>
              <w:rPr>
                <w:rFonts w:ascii="Arial" w:hAnsi="Arial" w:cs="Arial"/>
                <w:color w:val="000000"/>
                <w:sz w:val="18"/>
                <w:szCs w:val="18"/>
              </w:rPr>
              <w:t>11,493</w:t>
            </w:r>
          </w:p>
        </w:tc>
        <w:tc>
          <w:tcPr>
            <w:tcW w:w="860" w:type="dxa"/>
            <w:tcBorders>
              <w:top w:val="nil"/>
              <w:left w:val="nil"/>
              <w:bottom w:val="single" w:sz="8" w:space="0" w:color="auto"/>
              <w:right w:val="single" w:sz="8" w:space="0" w:color="auto"/>
            </w:tcBorders>
          </w:tcPr>
          <w:p w14:paraId="639392B4" w14:textId="171BF3DC" w:rsidR="00C026D6" w:rsidRDefault="00C026D6" w:rsidP="00C026D6">
            <w:pPr>
              <w:spacing w:after="0" w:line="240" w:lineRule="auto"/>
              <w:jc w:val="center"/>
              <w:rPr>
                <w:rFonts w:ascii="Arial" w:hAnsi="Arial" w:cs="Arial"/>
                <w:color w:val="000000"/>
                <w:sz w:val="18"/>
                <w:szCs w:val="18"/>
              </w:rPr>
            </w:pPr>
            <w:r w:rsidRPr="00824D06">
              <w:t>12</w:t>
            </w:r>
            <w:r>
              <w:t>,</w:t>
            </w:r>
            <w:r w:rsidRPr="00824D06">
              <w:t>023</w:t>
            </w:r>
          </w:p>
        </w:tc>
      </w:tr>
      <w:tr w:rsidR="00C026D6" w:rsidRPr="00D2598C" w14:paraId="1B05F9DB" w14:textId="01962E80" w:rsidTr="005D3A2A">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C026D6" w:rsidRPr="00D2598C" w:rsidRDefault="00C026D6" w:rsidP="00C026D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0A941640" w:rsidR="00C026D6" w:rsidRPr="00D2598C" w:rsidRDefault="00C026D6" w:rsidP="00C026D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52.87%</w:t>
            </w:r>
          </w:p>
        </w:tc>
        <w:tc>
          <w:tcPr>
            <w:tcW w:w="860" w:type="dxa"/>
            <w:tcBorders>
              <w:top w:val="nil"/>
              <w:left w:val="nil"/>
              <w:bottom w:val="single" w:sz="8" w:space="0" w:color="auto"/>
              <w:right w:val="single" w:sz="8" w:space="0" w:color="auto"/>
            </w:tcBorders>
            <w:shd w:val="clear" w:color="auto" w:fill="auto"/>
            <w:vAlign w:val="center"/>
            <w:hideMark/>
          </w:tcPr>
          <w:p w14:paraId="6310EAA0" w14:textId="508BE112" w:rsidR="00C026D6" w:rsidRPr="00D2598C" w:rsidRDefault="00C026D6" w:rsidP="00C026D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51.58%</w:t>
            </w:r>
          </w:p>
        </w:tc>
        <w:tc>
          <w:tcPr>
            <w:tcW w:w="860" w:type="dxa"/>
            <w:tcBorders>
              <w:top w:val="nil"/>
              <w:left w:val="nil"/>
              <w:bottom w:val="single" w:sz="8" w:space="0" w:color="auto"/>
              <w:right w:val="single" w:sz="8" w:space="0" w:color="auto"/>
            </w:tcBorders>
          </w:tcPr>
          <w:p w14:paraId="1D98F6A7" w14:textId="461894B3" w:rsidR="00C026D6" w:rsidRDefault="00C026D6" w:rsidP="00C026D6">
            <w:pPr>
              <w:spacing w:after="0" w:line="240" w:lineRule="auto"/>
              <w:jc w:val="center"/>
              <w:rPr>
                <w:rFonts w:ascii="Arial" w:hAnsi="Arial" w:cs="Arial"/>
                <w:color w:val="000000"/>
                <w:sz w:val="18"/>
                <w:szCs w:val="18"/>
              </w:rPr>
            </w:pPr>
            <w:r>
              <w:rPr>
                <w:rFonts w:ascii="Arial" w:hAnsi="Arial" w:cs="Arial"/>
                <w:color w:val="000000"/>
                <w:sz w:val="18"/>
                <w:szCs w:val="18"/>
              </w:rPr>
              <w:t>52.58%</w:t>
            </w:r>
          </w:p>
        </w:tc>
        <w:tc>
          <w:tcPr>
            <w:tcW w:w="860" w:type="dxa"/>
            <w:tcBorders>
              <w:top w:val="nil"/>
              <w:left w:val="nil"/>
              <w:bottom w:val="single" w:sz="8" w:space="0" w:color="auto"/>
              <w:right w:val="single" w:sz="8" w:space="0" w:color="auto"/>
            </w:tcBorders>
          </w:tcPr>
          <w:p w14:paraId="200C98DA" w14:textId="0FD70D18" w:rsidR="00C026D6" w:rsidRDefault="00C026D6" w:rsidP="00C026D6">
            <w:pPr>
              <w:spacing w:after="0" w:line="240" w:lineRule="auto"/>
              <w:jc w:val="center"/>
              <w:rPr>
                <w:rFonts w:ascii="Arial" w:hAnsi="Arial" w:cs="Arial"/>
                <w:color w:val="000000"/>
                <w:sz w:val="18"/>
                <w:szCs w:val="18"/>
              </w:rPr>
            </w:pPr>
            <w:r>
              <w:rPr>
                <w:rFonts w:ascii="Arial" w:hAnsi="Arial" w:cs="Arial"/>
                <w:color w:val="000000"/>
                <w:sz w:val="18"/>
                <w:szCs w:val="18"/>
              </w:rPr>
              <w:t>52.56%</w:t>
            </w:r>
          </w:p>
        </w:tc>
        <w:tc>
          <w:tcPr>
            <w:tcW w:w="860" w:type="dxa"/>
            <w:tcBorders>
              <w:top w:val="nil"/>
              <w:left w:val="nil"/>
              <w:bottom w:val="single" w:sz="8" w:space="0" w:color="auto"/>
              <w:right w:val="single" w:sz="8" w:space="0" w:color="auto"/>
            </w:tcBorders>
          </w:tcPr>
          <w:p w14:paraId="7982A78F" w14:textId="266703C8" w:rsidR="00C026D6" w:rsidRDefault="00C026D6" w:rsidP="00C026D6">
            <w:pPr>
              <w:spacing w:after="0" w:line="240" w:lineRule="auto"/>
              <w:jc w:val="center"/>
              <w:rPr>
                <w:rFonts w:ascii="Arial" w:hAnsi="Arial" w:cs="Arial"/>
                <w:color w:val="000000"/>
                <w:sz w:val="18"/>
                <w:szCs w:val="18"/>
              </w:rPr>
            </w:pPr>
            <w:r w:rsidRPr="00824D06">
              <w:t>52.52</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58055FC1"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Localidades e</w:t>
      </w:r>
      <w:r w:rsidR="001E4891">
        <w:rPr>
          <w:rFonts w:ascii="Arial" w:hAnsi="Arial" w:cs="Arial"/>
          <w:b/>
          <w:sz w:val="20"/>
          <w:szCs w:val="20"/>
        </w:rPr>
        <w:t xml:space="preserve">n </w:t>
      </w:r>
      <w:r w:rsidR="00A0207E">
        <w:rPr>
          <w:rFonts w:ascii="Arial" w:hAnsi="Arial" w:cs="Arial"/>
          <w:b/>
          <w:sz w:val="20"/>
          <w:szCs w:val="20"/>
        </w:rPr>
        <w:t>Cotija</w:t>
      </w:r>
    </w:p>
    <w:p w14:paraId="244AF333" w14:textId="5898570C" w:rsidR="00B15D62" w:rsidRPr="00F516F2" w:rsidRDefault="00173E4E" w:rsidP="00B15D62">
      <w:pPr>
        <w:spacing w:after="0" w:line="240" w:lineRule="auto"/>
        <w:ind w:left="567"/>
        <w:jc w:val="both"/>
        <w:rPr>
          <w:rFonts w:ascii="Arial" w:hAnsi="Arial" w:cs="Arial"/>
        </w:rPr>
      </w:pPr>
      <w:r>
        <w:rPr>
          <w:rFonts w:ascii="Arial" w:hAnsi="Arial" w:cs="Arial"/>
        </w:rPr>
        <w:t>Cotija</w:t>
      </w:r>
      <w:r w:rsidR="00B15D62" w:rsidRPr="00F516F2">
        <w:rPr>
          <w:rFonts w:ascii="Arial" w:hAnsi="Arial" w:cs="Arial"/>
        </w:rPr>
        <w:t xml:space="preserve"> cuenta con un total de </w:t>
      </w:r>
      <w:r w:rsidR="00B15D62">
        <w:rPr>
          <w:rFonts w:ascii="Arial" w:hAnsi="Arial" w:cs="Arial"/>
        </w:rPr>
        <w:t>72</w:t>
      </w:r>
      <w:r w:rsidR="00B15D62" w:rsidRPr="00F516F2">
        <w:rPr>
          <w:rFonts w:ascii="Arial" w:hAnsi="Arial" w:cs="Arial"/>
        </w:rPr>
        <w:t xml:space="preserve"> localidades; </w:t>
      </w:r>
      <w:r w:rsidR="00B15D62">
        <w:rPr>
          <w:rFonts w:ascii="Arial" w:hAnsi="Arial" w:cs="Arial"/>
        </w:rPr>
        <w:t>71</w:t>
      </w:r>
      <w:r w:rsidR="00B15D62" w:rsidRPr="00F516F2">
        <w:rPr>
          <w:rFonts w:ascii="Arial" w:hAnsi="Arial" w:cs="Arial"/>
        </w:rPr>
        <w:t xml:space="preserve"> de ellas se encuentran en localidades con población menor </w:t>
      </w:r>
      <w:r w:rsidR="00B15D62">
        <w:rPr>
          <w:rFonts w:ascii="Arial" w:hAnsi="Arial" w:cs="Arial"/>
        </w:rPr>
        <w:t>a 2,500</w:t>
      </w:r>
      <w:r w:rsidR="00B15D62" w:rsidRPr="00F516F2">
        <w:rPr>
          <w:rFonts w:ascii="Arial" w:hAnsi="Arial" w:cs="Arial"/>
        </w:rPr>
        <w:t xml:space="preserve"> habitantes, es decir se encuentran en zona rural</w:t>
      </w:r>
      <w:r w:rsidR="00B15D62">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7FF34753" w:rsidR="00D2598C" w:rsidRPr="00D2598C" w:rsidRDefault="00A0207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Cotija</w:t>
            </w:r>
          </w:p>
        </w:tc>
      </w:tr>
      <w:tr w:rsidR="001D791B"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1D791B" w:rsidRPr="00D2598C" w:rsidRDefault="001D791B" w:rsidP="001D791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405051AF" w:rsidR="001D791B" w:rsidRPr="00D2598C" w:rsidRDefault="001D791B" w:rsidP="001D79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7BFAD6D6" w:rsidR="001D791B" w:rsidRPr="00D2598C" w:rsidRDefault="001D791B" w:rsidP="001D79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1D791B"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1D791B" w:rsidRPr="00D2598C" w:rsidRDefault="001D791B" w:rsidP="001D791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256D8916" w:rsidR="001D791B" w:rsidRPr="00D2598C" w:rsidRDefault="001D791B" w:rsidP="001D79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49CB2BCC" w:rsidR="001D791B" w:rsidRPr="00D2598C" w:rsidRDefault="001D791B" w:rsidP="001D79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84.72%</w:t>
            </w:r>
          </w:p>
        </w:tc>
      </w:tr>
      <w:tr w:rsidR="001D791B"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1D791B" w:rsidRPr="00D2598C" w:rsidRDefault="001D791B" w:rsidP="001D791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7102D39A" w:rsidR="001D791B" w:rsidRPr="00D2598C" w:rsidRDefault="001D791B" w:rsidP="001D79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0CA95AA5" w:rsidR="001D791B" w:rsidRPr="00D2598C" w:rsidRDefault="001D791B" w:rsidP="001D79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12.50%</w:t>
            </w:r>
          </w:p>
        </w:tc>
      </w:tr>
      <w:tr w:rsidR="001D791B"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1D791B" w:rsidRPr="00D2598C" w:rsidRDefault="001D791B" w:rsidP="001D791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2701DE61" w:rsidR="001D791B" w:rsidRPr="00D2598C" w:rsidRDefault="001D791B" w:rsidP="001D79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22E4F18F" w:rsidR="001D791B" w:rsidRPr="00D2598C" w:rsidRDefault="001D791B" w:rsidP="001D79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w:t>
            </w:r>
          </w:p>
        </w:tc>
      </w:tr>
      <w:tr w:rsidR="001D791B"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1D791B" w:rsidRPr="00D2598C" w:rsidRDefault="001D791B" w:rsidP="001D791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45059B84" w:rsidR="001D791B" w:rsidRPr="00D2598C" w:rsidRDefault="001D791B" w:rsidP="001D79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477990A7" w:rsidR="001D791B" w:rsidRPr="00D2598C" w:rsidRDefault="001D791B" w:rsidP="001D79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211911"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6CA62653" w:rsidR="00211911" w:rsidRPr="00D2598C" w:rsidRDefault="006A7525"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3D1929AD" w:rsidR="00211911" w:rsidRPr="00D2598C" w:rsidRDefault="00211911" w:rsidP="00211911">
            <w:pPr>
              <w:spacing w:after="0" w:line="240" w:lineRule="auto"/>
              <w:jc w:val="center"/>
              <w:rPr>
                <w:rFonts w:ascii="Arial" w:eastAsia="Times New Roman" w:hAnsi="Arial" w:cs="Arial"/>
                <w:color w:val="000000"/>
                <w:sz w:val="18"/>
                <w:szCs w:val="18"/>
                <w:lang w:eastAsia="es-MX"/>
              </w:rPr>
            </w:pPr>
          </w:p>
        </w:tc>
      </w:tr>
      <w:tr w:rsidR="00334E1F"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3AA9887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240613C0"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1D791B"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1D791B" w:rsidRPr="00D2598C" w:rsidRDefault="001D791B" w:rsidP="001D791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1A96A7CA" w:rsidR="001D791B" w:rsidRPr="00D2598C" w:rsidRDefault="001D791B" w:rsidP="001D79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20AFA8F5" w:rsidR="001D791B" w:rsidRPr="00D2598C" w:rsidRDefault="001D791B" w:rsidP="001D79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w:t>
            </w:r>
          </w:p>
        </w:tc>
      </w:tr>
      <w:tr w:rsidR="0021191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AAD675F" w:rsidR="00211911" w:rsidRPr="00D2598C" w:rsidRDefault="006A7525"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49637D4E" w:rsidR="00211911" w:rsidRPr="00D2598C" w:rsidRDefault="00211911" w:rsidP="00211911">
            <w:pPr>
              <w:spacing w:after="0" w:line="240" w:lineRule="auto"/>
              <w:jc w:val="center"/>
              <w:rPr>
                <w:rFonts w:ascii="Arial" w:eastAsia="Times New Roman" w:hAnsi="Arial" w:cs="Arial"/>
                <w:color w:val="000000"/>
                <w:sz w:val="18"/>
                <w:szCs w:val="18"/>
                <w:lang w:eastAsia="es-MX"/>
              </w:rPr>
            </w:pP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4B81BBD4" w:rsidR="009900E3" w:rsidRDefault="009900E3" w:rsidP="00CF06CD">
      <w:pPr>
        <w:spacing w:after="0" w:line="240" w:lineRule="auto"/>
        <w:ind w:left="567"/>
        <w:rPr>
          <w:rFonts w:ascii="Arial" w:hAnsi="Arial" w:cs="Arial"/>
          <w:b/>
        </w:rPr>
      </w:pPr>
    </w:p>
    <w:p w14:paraId="4B0F8443" w14:textId="2D51ECC9" w:rsidR="006B5133" w:rsidRDefault="006B5133" w:rsidP="00CF06CD">
      <w:pPr>
        <w:spacing w:after="0" w:line="240" w:lineRule="auto"/>
        <w:ind w:left="567"/>
        <w:rPr>
          <w:rFonts w:ascii="Arial" w:hAnsi="Arial" w:cs="Arial"/>
          <w:b/>
        </w:rPr>
      </w:pPr>
    </w:p>
    <w:p w14:paraId="3AF5AAD2" w14:textId="7DA6FEEC" w:rsidR="006B5133" w:rsidRDefault="006B5133" w:rsidP="00CF06CD">
      <w:pPr>
        <w:spacing w:after="0" w:line="240" w:lineRule="auto"/>
        <w:ind w:left="567"/>
        <w:rPr>
          <w:rFonts w:ascii="Arial" w:hAnsi="Arial" w:cs="Arial"/>
          <w:b/>
        </w:rPr>
      </w:pPr>
    </w:p>
    <w:p w14:paraId="0A8E8C43" w14:textId="19A7A8CE" w:rsidR="006B5133" w:rsidRDefault="006B5133" w:rsidP="00CF06CD">
      <w:pPr>
        <w:spacing w:after="0" w:line="240" w:lineRule="auto"/>
        <w:ind w:left="567"/>
        <w:rPr>
          <w:rFonts w:ascii="Arial" w:hAnsi="Arial" w:cs="Arial"/>
          <w:b/>
        </w:rPr>
      </w:pPr>
    </w:p>
    <w:p w14:paraId="50039EBB" w14:textId="77777777" w:rsidR="006B5133" w:rsidRDefault="006B5133" w:rsidP="00CF06CD">
      <w:pPr>
        <w:spacing w:after="0" w:line="240" w:lineRule="auto"/>
        <w:ind w:left="567"/>
        <w:rPr>
          <w:rFonts w:ascii="Arial" w:hAnsi="Arial" w:cs="Arial"/>
          <w:b/>
        </w:rPr>
      </w:pPr>
    </w:p>
    <w:p w14:paraId="4BB51EF4" w14:textId="4DDF2D58" w:rsidR="00CF06CD" w:rsidRPr="009D2E1E"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6D802D3C" w14:textId="77777777" w:rsidR="006B5133" w:rsidRDefault="006B5133" w:rsidP="00B15D62">
      <w:pPr>
        <w:spacing w:after="0" w:line="240" w:lineRule="auto"/>
        <w:ind w:left="567"/>
        <w:jc w:val="both"/>
        <w:rPr>
          <w:rFonts w:ascii="Arial" w:hAnsi="Arial" w:cs="Arial"/>
          <w:bCs/>
        </w:rPr>
      </w:pPr>
    </w:p>
    <w:p w14:paraId="5F6D1CDB" w14:textId="445EFE0C" w:rsidR="006B5133" w:rsidRDefault="006B5133" w:rsidP="00B15D62">
      <w:pPr>
        <w:spacing w:after="0" w:line="240" w:lineRule="auto"/>
        <w:ind w:left="567"/>
        <w:jc w:val="both"/>
        <w:rPr>
          <w:rFonts w:ascii="Arial" w:hAnsi="Arial" w:cs="Arial"/>
          <w:bCs/>
        </w:rPr>
      </w:pPr>
      <w:r>
        <w:rPr>
          <w:rFonts w:ascii="Arial" w:hAnsi="Arial" w:cs="Arial"/>
          <w:bCs/>
        </w:rPr>
        <w:t>2024</w:t>
      </w:r>
    </w:p>
    <w:p w14:paraId="6B465F6F" w14:textId="69543B20" w:rsidR="00B15D62" w:rsidRDefault="00B15D62" w:rsidP="00B15D62">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20.99</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28.30</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34.23</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16.46</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431E669A" w:rsidR="00D2598C" w:rsidRPr="00D2598C" w:rsidRDefault="00A0207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Cotija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65685D" w:rsidRPr="00D2598C" w14:paraId="68679791" w14:textId="77777777" w:rsidTr="003A2C2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213E2FF2" w:rsidR="0065685D" w:rsidRPr="00D2598C" w:rsidRDefault="0065685D" w:rsidP="0065685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57C2A365" w:rsidR="0065685D" w:rsidRPr="00942F75" w:rsidRDefault="0065685D" w:rsidP="001D791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56A6A2A1" w:rsidR="0065685D" w:rsidRPr="00303A5F" w:rsidRDefault="0065685D" w:rsidP="001D791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4,590</w:t>
            </w:r>
          </w:p>
        </w:tc>
        <w:tc>
          <w:tcPr>
            <w:tcW w:w="1163" w:type="dxa"/>
            <w:tcBorders>
              <w:top w:val="nil"/>
              <w:left w:val="nil"/>
              <w:bottom w:val="single" w:sz="8" w:space="0" w:color="auto"/>
              <w:right w:val="single" w:sz="8" w:space="0" w:color="auto"/>
            </w:tcBorders>
            <w:shd w:val="clear" w:color="000000" w:fill="FFFFFF"/>
          </w:tcPr>
          <w:p w14:paraId="3F4AE358" w14:textId="05DA5231" w:rsidR="0065685D" w:rsidRPr="00303A5F" w:rsidRDefault="0065685D" w:rsidP="001D791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20.99</w:t>
            </w:r>
            <w:r w:rsidRPr="00521DB6">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05B246E3" w:rsidR="0065685D" w:rsidRPr="00303A5F" w:rsidRDefault="0065685D" w:rsidP="001D791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2,306</w:t>
            </w:r>
          </w:p>
        </w:tc>
        <w:tc>
          <w:tcPr>
            <w:tcW w:w="1163" w:type="dxa"/>
            <w:tcBorders>
              <w:top w:val="nil"/>
              <w:left w:val="nil"/>
              <w:bottom w:val="single" w:sz="8" w:space="0" w:color="auto"/>
              <w:right w:val="single" w:sz="8" w:space="0" w:color="auto"/>
            </w:tcBorders>
            <w:shd w:val="clear" w:color="000000" w:fill="FFFFFF"/>
          </w:tcPr>
          <w:p w14:paraId="27F3070A" w14:textId="6B929925" w:rsidR="0065685D" w:rsidRPr="00303A5F" w:rsidRDefault="0065685D" w:rsidP="0065685D">
            <w:pPr>
              <w:tabs>
                <w:tab w:val="left" w:pos="300"/>
                <w:tab w:val="center" w:pos="511"/>
              </w:tabs>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b/>
              <w:t>50.23</w:t>
            </w:r>
            <w:r w:rsidRPr="00341C7B">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11B67ED2" w:rsidR="0065685D" w:rsidRPr="00303A5F" w:rsidRDefault="0065685D" w:rsidP="001D791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2,284</w:t>
            </w:r>
          </w:p>
        </w:tc>
        <w:tc>
          <w:tcPr>
            <w:tcW w:w="1163" w:type="dxa"/>
            <w:tcBorders>
              <w:top w:val="nil"/>
              <w:left w:val="nil"/>
              <w:bottom w:val="single" w:sz="8" w:space="0" w:color="auto"/>
              <w:right w:val="single" w:sz="8" w:space="0" w:color="auto"/>
            </w:tcBorders>
            <w:shd w:val="clear" w:color="auto" w:fill="auto"/>
            <w:noWrap/>
          </w:tcPr>
          <w:p w14:paraId="102B4E4D" w14:textId="1BC66DB1" w:rsidR="0065685D" w:rsidRPr="00303A5F" w:rsidRDefault="0065685D" w:rsidP="001D791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49.76</w:t>
            </w:r>
            <w:r w:rsidRPr="00521252">
              <w:rPr>
                <w:rFonts w:ascii="Arial" w:eastAsia="Times New Roman" w:hAnsi="Arial" w:cs="Arial"/>
                <w:color w:val="000000"/>
                <w:sz w:val="18"/>
                <w:szCs w:val="18"/>
                <w:lang w:eastAsia="es-MX"/>
              </w:rPr>
              <w:t>%</w:t>
            </w:r>
          </w:p>
        </w:tc>
      </w:tr>
      <w:tr w:rsidR="0065685D" w:rsidRPr="00D2598C" w14:paraId="70E938B7" w14:textId="77777777" w:rsidTr="003A2C2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231DA99B" w:rsidR="0065685D" w:rsidRPr="00D2598C" w:rsidRDefault="0065685D" w:rsidP="001D791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748F4962" w:rsidR="0065685D" w:rsidRPr="00942F75" w:rsidRDefault="0065685D" w:rsidP="001D791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30D09E9D" w:rsidR="0065685D" w:rsidRPr="00303A5F" w:rsidRDefault="0065685D" w:rsidP="001D791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6,188</w:t>
            </w:r>
          </w:p>
        </w:tc>
        <w:tc>
          <w:tcPr>
            <w:tcW w:w="1163" w:type="dxa"/>
            <w:tcBorders>
              <w:top w:val="nil"/>
              <w:left w:val="nil"/>
              <w:bottom w:val="single" w:sz="8" w:space="0" w:color="auto"/>
              <w:right w:val="single" w:sz="8" w:space="0" w:color="auto"/>
            </w:tcBorders>
            <w:shd w:val="clear" w:color="000000" w:fill="FFFFFF"/>
          </w:tcPr>
          <w:p w14:paraId="65A539E1" w14:textId="16E78D51" w:rsidR="0065685D" w:rsidRPr="00303A5F" w:rsidRDefault="0065685D" w:rsidP="001D791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28.30</w:t>
            </w:r>
            <w:r w:rsidRPr="00521DB6">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0D1B858A" w:rsidR="0065685D" w:rsidRPr="00303A5F" w:rsidRDefault="0065685D" w:rsidP="001D791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2,959</w:t>
            </w:r>
          </w:p>
        </w:tc>
        <w:tc>
          <w:tcPr>
            <w:tcW w:w="1163" w:type="dxa"/>
            <w:tcBorders>
              <w:top w:val="nil"/>
              <w:left w:val="nil"/>
              <w:bottom w:val="single" w:sz="8" w:space="0" w:color="auto"/>
              <w:right w:val="single" w:sz="8" w:space="0" w:color="auto"/>
            </w:tcBorders>
            <w:shd w:val="clear" w:color="000000" w:fill="FFFFFF"/>
          </w:tcPr>
          <w:p w14:paraId="35F7E6B7" w14:textId="07F4C291" w:rsidR="0065685D" w:rsidRPr="00303A5F" w:rsidRDefault="0065685D" w:rsidP="001D791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47.81</w:t>
            </w:r>
            <w:r w:rsidRPr="00341C7B">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000A9758" w:rsidR="0065685D" w:rsidRPr="00303A5F" w:rsidRDefault="0065685D" w:rsidP="001D791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3,229</w:t>
            </w:r>
          </w:p>
        </w:tc>
        <w:tc>
          <w:tcPr>
            <w:tcW w:w="1163" w:type="dxa"/>
            <w:tcBorders>
              <w:top w:val="nil"/>
              <w:left w:val="nil"/>
              <w:bottom w:val="single" w:sz="8" w:space="0" w:color="auto"/>
              <w:right w:val="single" w:sz="8" w:space="0" w:color="auto"/>
            </w:tcBorders>
            <w:shd w:val="clear" w:color="000000" w:fill="FFFFFF"/>
          </w:tcPr>
          <w:p w14:paraId="6E208708" w14:textId="03B4641D" w:rsidR="0065685D" w:rsidRPr="00303A5F" w:rsidRDefault="0065685D" w:rsidP="001D791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52.18</w:t>
            </w:r>
            <w:r w:rsidRPr="00521252">
              <w:rPr>
                <w:rFonts w:ascii="Arial" w:eastAsia="Times New Roman" w:hAnsi="Arial" w:cs="Arial"/>
                <w:color w:val="000000"/>
                <w:sz w:val="18"/>
                <w:szCs w:val="18"/>
                <w:lang w:eastAsia="es-MX"/>
              </w:rPr>
              <w:t>%</w:t>
            </w:r>
          </w:p>
        </w:tc>
      </w:tr>
      <w:tr w:rsidR="0065685D" w:rsidRPr="00D2598C" w14:paraId="35BC06FA" w14:textId="77777777" w:rsidTr="003A2C2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65685D" w:rsidRPr="00D2598C" w:rsidRDefault="0065685D" w:rsidP="001D791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65685D" w:rsidRPr="00942F75" w:rsidRDefault="0065685D" w:rsidP="001D791B">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251989E7" w:rsidR="0065685D" w:rsidRPr="00303A5F" w:rsidRDefault="0065685D" w:rsidP="001D791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7,485</w:t>
            </w:r>
          </w:p>
        </w:tc>
        <w:tc>
          <w:tcPr>
            <w:tcW w:w="1163" w:type="dxa"/>
            <w:tcBorders>
              <w:top w:val="nil"/>
              <w:left w:val="nil"/>
              <w:bottom w:val="single" w:sz="8" w:space="0" w:color="auto"/>
              <w:right w:val="single" w:sz="8" w:space="0" w:color="auto"/>
            </w:tcBorders>
            <w:shd w:val="clear" w:color="000000" w:fill="FFFFFF"/>
          </w:tcPr>
          <w:p w14:paraId="1DCB4D22" w14:textId="655B2784" w:rsidR="0065685D" w:rsidRPr="00303A5F" w:rsidRDefault="0065685D" w:rsidP="001D791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34.23</w:t>
            </w:r>
            <w:r w:rsidRPr="00521DB6">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7F612E0D" w:rsidR="0065685D" w:rsidRPr="00303A5F" w:rsidRDefault="0065685D" w:rsidP="001D791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3,446</w:t>
            </w:r>
          </w:p>
        </w:tc>
        <w:tc>
          <w:tcPr>
            <w:tcW w:w="1163" w:type="dxa"/>
            <w:tcBorders>
              <w:top w:val="nil"/>
              <w:left w:val="nil"/>
              <w:bottom w:val="single" w:sz="8" w:space="0" w:color="auto"/>
              <w:right w:val="single" w:sz="8" w:space="0" w:color="auto"/>
            </w:tcBorders>
            <w:shd w:val="clear" w:color="000000" w:fill="FFFFFF"/>
          </w:tcPr>
          <w:p w14:paraId="0509E182" w14:textId="67AB5D59" w:rsidR="0065685D" w:rsidRPr="00303A5F" w:rsidRDefault="0065685D" w:rsidP="001D791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46.03</w:t>
            </w:r>
            <w:r w:rsidRPr="00341C7B">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7F9BF883" w:rsidR="0065685D" w:rsidRPr="00303A5F" w:rsidRDefault="0065685D" w:rsidP="001D791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4,039</w:t>
            </w:r>
          </w:p>
        </w:tc>
        <w:tc>
          <w:tcPr>
            <w:tcW w:w="1163" w:type="dxa"/>
            <w:tcBorders>
              <w:top w:val="nil"/>
              <w:left w:val="nil"/>
              <w:bottom w:val="single" w:sz="8" w:space="0" w:color="auto"/>
              <w:right w:val="single" w:sz="8" w:space="0" w:color="auto"/>
            </w:tcBorders>
            <w:shd w:val="clear" w:color="000000" w:fill="FFFFFF"/>
          </w:tcPr>
          <w:p w14:paraId="5D9EF223" w14:textId="207058D8" w:rsidR="0065685D" w:rsidRPr="00303A5F" w:rsidRDefault="0065685D" w:rsidP="001D791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53.96</w:t>
            </w:r>
            <w:r w:rsidRPr="00521252">
              <w:rPr>
                <w:rFonts w:ascii="Arial" w:eastAsia="Times New Roman" w:hAnsi="Arial" w:cs="Arial"/>
                <w:color w:val="000000"/>
                <w:sz w:val="18"/>
                <w:szCs w:val="18"/>
                <w:lang w:eastAsia="es-MX"/>
              </w:rPr>
              <w:t>%</w:t>
            </w:r>
          </w:p>
        </w:tc>
      </w:tr>
      <w:tr w:rsidR="0065685D" w:rsidRPr="00D2598C" w14:paraId="3D1846F8" w14:textId="77777777" w:rsidTr="003A2C2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65685D" w:rsidRPr="00D2598C" w:rsidRDefault="0065685D" w:rsidP="001D791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65685D" w:rsidRPr="00942F75" w:rsidRDefault="0065685D" w:rsidP="001D791B">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10F4B939" w:rsidR="0065685D" w:rsidRPr="00303A5F" w:rsidRDefault="0065685D" w:rsidP="001D791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3,601</w:t>
            </w:r>
          </w:p>
        </w:tc>
        <w:tc>
          <w:tcPr>
            <w:tcW w:w="1163" w:type="dxa"/>
            <w:tcBorders>
              <w:top w:val="nil"/>
              <w:left w:val="nil"/>
              <w:bottom w:val="single" w:sz="8" w:space="0" w:color="auto"/>
              <w:right w:val="single" w:sz="8" w:space="0" w:color="auto"/>
            </w:tcBorders>
            <w:shd w:val="clear" w:color="000000" w:fill="FFFFFF"/>
          </w:tcPr>
          <w:p w14:paraId="13AB297A" w14:textId="0B22BE5C" w:rsidR="0065685D" w:rsidRPr="00303A5F" w:rsidRDefault="0065685D" w:rsidP="001D791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16.46</w:t>
            </w:r>
            <w:r w:rsidRPr="00521DB6">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5CD32D65" w:rsidR="0065685D" w:rsidRPr="00303A5F" w:rsidRDefault="0065685D" w:rsidP="001D791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1,660</w:t>
            </w:r>
          </w:p>
        </w:tc>
        <w:tc>
          <w:tcPr>
            <w:tcW w:w="1163" w:type="dxa"/>
            <w:tcBorders>
              <w:top w:val="nil"/>
              <w:left w:val="nil"/>
              <w:bottom w:val="single" w:sz="8" w:space="0" w:color="auto"/>
              <w:right w:val="single" w:sz="8" w:space="0" w:color="auto"/>
            </w:tcBorders>
            <w:shd w:val="clear" w:color="000000" w:fill="FFFFFF"/>
          </w:tcPr>
          <w:p w14:paraId="75175B1D" w14:textId="392457C4" w:rsidR="0065685D" w:rsidRPr="00303A5F" w:rsidRDefault="0065685D" w:rsidP="001D791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46.09</w:t>
            </w:r>
            <w:r w:rsidRPr="00341C7B">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411708F2" w:rsidR="0065685D" w:rsidRPr="00303A5F" w:rsidRDefault="0065685D" w:rsidP="001D791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1,941</w:t>
            </w:r>
          </w:p>
        </w:tc>
        <w:tc>
          <w:tcPr>
            <w:tcW w:w="1163" w:type="dxa"/>
            <w:tcBorders>
              <w:top w:val="nil"/>
              <w:left w:val="nil"/>
              <w:bottom w:val="single" w:sz="8" w:space="0" w:color="auto"/>
              <w:right w:val="single" w:sz="8" w:space="0" w:color="auto"/>
            </w:tcBorders>
            <w:shd w:val="clear" w:color="000000" w:fill="FFFFFF"/>
          </w:tcPr>
          <w:p w14:paraId="14D7FD2C" w14:textId="1C155D47" w:rsidR="0065685D" w:rsidRPr="00303A5F" w:rsidRDefault="0065685D" w:rsidP="001D791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53.90</w:t>
            </w:r>
            <w:r w:rsidRPr="00521252">
              <w:rPr>
                <w:rFonts w:ascii="Arial" w:eastAsia="Times New Roman" w:hAnsi="Arial" w:cs="Arial"/>
                <w:color w:val="000000"/>
                <w:sz w:val="18"/>
                <w:szCs w:val="18"/>
                <w:lang w:eastAsia="es-MX"/>
              </w:rPr>
              <w:t>%</w:t>
            </w:r>
          </w:p>
        </w:tc>
      </w:tr>
    </w:tbl>
    <w:p w14:paraId="4F203AC5" w14:textId="50F84EFD" w:rsidR="00CF06CD" w:rsidRDefault="00CF06CD" w:rsidP="0065685D">
      <w:pPr>
        <w:spacing w:after="0" w:line="240" w:lineRule="auto"/>
        <w:ind w:left="567"/>
        <w:rPr>
          <w:rFonts w:ascii="Arial" w:hAnsi="Arial" w:cs="Arial"/>
          <w:sz w:val="24"/>
          <w:szCs w:val="24"/>
        </w:rPr>
      </w:pPr>
    </w:p>
    <w:p w14:paraId="1F7EA53D" w14:textId="24FA21CC" w:rsidR="006B5133" w:rsidRDefault="006B5133" w:rsidP="006B5133">
      <w:pPr>
        <w:spacing w:after="0" w:line="240" w:lineRule="auto"/>
        <w:ind w:left="567"/>
        <w:jc w:val="both"/>
        <w:rPr>
          <w:rFonts w:ascii="Arial" w:hAnsi="Arial" w:cs="Arial"/>
          <w:bCs/>
        </w:rPr>
      </w:pPr>
      <w:r>
        <w:rPr>
          <w:rFonts w:ascii="Arial" w:hAnsi="Arial" w:cs="Arial"/>
          <w:bCs/>
        </w:rPr>
        <w:t>202</w:t>
      </w:r>
      <w:r>
        <w:rPr>
          <w:rFonts w:ascii="Arial" w:hAnsi="Arial" w:cs="Arial"/>
          <w:bCs/>
        </w:rPr>
        <w:t>7</w:t>
      </w:r>
    </w:p>
    <w:p w14:paraId="5895D97E" w14:textId="2BC68785" w:rsidR="006B5133" w:rsidRDefault="006B5133" w:rsidP="006B5133">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20.</w:t>
      </w:r>
      <w:r w:rsidR="007A1353">
        <w:rPr>
          <w:rFonts w:ascii="Arial" w:hAnsi="Arial" w:cs="Arial"/>
          <w:b/>
          <w:bCs/>
        </w:rPr>
        <w:t>28</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w:t>
      </w:r>
      <w:r w:rsidR="00D96096">
        <w:rPr>
          <w:rFonts w:ascii="Arial" w:hAnsi="Arial" w:cs="Arial"/>
          <w:b/>
        </w:rPr>
        <w:t>7.33</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w:t>
      </w:r>
      <w:r w:rsidR="00D96096">
        <w:rPr>
          <w:rFonts w:ascii="Arial" w:hAnsi="Arial" w:cs="Arial"/>
          <w:b/>
          <w:bCs/>
        </w:rPr>
        <w:t>66</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D96096">
        <w:rPr>
          <w:rFonts w:ascii="Arial" w:hAnsi="Arial" w:cs="Arial"/>
          <w:b/>
          <w:bCs/>
        </w:rPr>
        <w:t>7.73</w:t>
      </w:r>
      <w:r w:rsidRPr="00A07263">
        <w:rPr>
          <w:rFonts w:ascii="Arial" w:hAnsi="Arial" w:cs="Arial"/>
          <w:b/>
          <w:bCs/>
        </w:rPr>
        <w:t>%</w:t>
      </w:r>
      <w:r>
        <w:rPr>
          <w:rFonts w:ascii="Arial" w:hAnsi="Arial" w:cs="Arial"/>
          <w:bCs/>
        </w:rPr>
        <w:t xml:space="preserve">. </w:t>
      </w:r>
    </w:p>
    <w:p w14:paraId="07C5A9CB" w14:textId="77777777" w:rsidR="006B5133" w:rsidRPr="00E67600" w:rsidRDefault="006B5133" w:rsidP="006B5133">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6B5133" w:rsidRPr="00D2598C" w14:paraId="46D1CB3C" w14:textId="77777777" w:rsidTr="00BE08C4">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7D41" w14:textId="77777777" w:rsidR="006B5133" w:rsidRPr="00D2598C" w:rsidRDefault="006B5133" w:rsidP="00BE08C4">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Cotija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7E44FC67" w14:textId="77777777" w:rsidR="006B5133" w:rsidRPr="00D2598C" w:rsidRDefault="006B5133" w:rsidP="00BE08C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93FACC" w14:textId="77777777" w:rsidR="006B5133" w:rsidRPr="00D2598C" w:rsidRDefault="006B5133" w:rsidP="00BE08C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430935DB" w14:textId="77777777" w:rsidR="006B5133" w:rsidRPr="00D2598C" w:rsidRDefault="006B5133" w:rsidP="00BE08C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5363F2EA" w14:textId="77777777" w:rsidR="006B5133" w:rsidRPr="00D2598C" w:rsidRDefault="006B5133" w:rsidP="00BE08C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3C6AEB7A" w14:textId="77777777" w:rsidR="006B5133" w:rsidRPr="00D2598C" w:rsidRDefault="006B5133" w:rsidP="00BE08C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CD87372" w14:textId="77777777" w:rsidR="006B5133" w:rsidRPr="00D2598C" w:rsidRDefault="006B5133" w:rsidP="00BE08C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7A1353" w:rsidRPr="00D2598C" w14:paraId="0C33F5A4" w14:textId="77777777" w:rsidTr="00232C98">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96E8925" w14:textId="77777777" w:rsidR="007A1353" w:rsidRPr="00D2598C" w:rsidRDefault="007A1353" w:rsidP="007A135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2090542B" w14:textId="77777777" w:rsidR="007A1353" w:rsidRPr="00942F75" w:rsidRDefault="007A1353" w:rsidP="007A135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5BF9B5AF" w14:textId="0A94FFB6" w:rsidR="007A1353" w:rsidRPr="00303A5F" w:rsidRDefault="007A1353" w:rsidP="007A1353">
            <w:pPr>
              <w:spacing w:after="0" w:line="240" w:lineRule="auto"/>
              <w:jc w:val="center"/>
              <w:rPr>
                <w:rFonts w:ascii="Arial" w:eastAsia="Times New Roman" w:hAnsi="Arial" w:cs="Arial"/>
                <w:color w:val="000000"/>
                <w:sz w:val="18"/>
                <w:szCs w:val="18"/>
                <w:lang w:eastAsia="es-MX"/>
              </w:rPr>
            </w:pPr>
            <w:r w:rsidRPr="00794D82">
              <w:t>4</w:t>
            </w:r>
            <w:r>
              <w:t>,</w:t>
            </w:r>
            <w:r w:rsidRPr="00794D82">
              <w:t>642</w:t>
            </w:r>
          </w:p>
        </w:tc>
        <w:tc>
          <w:tcPr>
            <w:tcW w:w="1163" w:type="dxa"/>
            <w:tcBorders>
              <w:top w:val="nil"/>
              <w:left w:val="nil"/>
              <w:bottom w:val="single" w:sz="8" w:space="0" w:color="auto"/>
              <w:right w:val="single" w:sz="8" w:space="0" w:color="auto"/>
            </w:tcBorders>
            <w:shd w:val="clear" w:color="000000" w:fill="FFFFFF"/>
          </w:tcPr>
          <w:p w14:paraId="15BBE008" w14:textId="37A1886C" w:rsidR="007A1353" w:rsidRPr="00303A5F" w:rsidRDefault="007A1353" w:rsidP="007A1353">
            <w:pPr>
              <w:spacing w:after="0" w:line="240" w:lineRule="auto"/>
              <w:jc w:val="center"/>
              <w:rPr>
                <w:rFonts w:ascii="Arial" w:eastAsia="Times New Roman" w:hAnsi="Arial" w:cs="Arial"/>
                <w:color w:val="000000"/>
                <w:sz w:val="18"/>
                <w:szCs w:val="18"/>
                <w:lang w:eastAsia="es-MX"/>
              </w:rPr>
            </w:pPr>
            <w:r w:rsidRPr="00794D82">
              <w:t>20.28</w:t>
            </w:r>
            <w:r>
              <w:t>%</w:t>
            </w:r>
          </w:p>
        </w:tc>
        <w:tc>
          <w:tcPr>
            <w:tcW w:w="1010" w:type="dxa"/>
            <w:tcBorders>
              <w:top w:val="nil"/>
              <w:left w:val="nil"/>
              <w:bottom w:val="single" w:sz="8" w:space="0" w:color="auto"/>
              <w:right w:val="single" w:sz="8" w:space="0" w:color="auto"/>
            </w:tcBorders>
            <w:shd w:val="clear" w:color="auto" w:fill="auto"/>
            <w:noWrap/>
          </w:tcPr>
          <w:p w14:paraId="638E4422" w14:textId="3CA25E99" w:rsidR="007A1353" w:rsidRPr="00303A5F" w:rsidRDefault="007A1353" w:rsidP="007A1353">
            <w:pPr>
              <w:spacing w:after="0" w:line="240" w:lineRule="auto"/>
              <w:jc w:val="center"/>
              <w:rPr>
                <w:rFonts w:ascii="Arial" w:eastAsia="Times New Roman" w:hAnsi="Arial" w:cs="Arial"/>
                <w:color w:val="000000"/>
                <w:sz w:val="18"/>
                <w:szCs w:val="18"/>
                <w:lang w:eastAsia="es-MX"/>
              </w:rPr>
            </w:pPr>
            <w:r w:rsidRPr="00794D82">
              <w:t>2</w:t>
            </w:r>
            <w:r>
              <w:t>,</w:t>
            </w:r>
            <w:r w:rsidRPr="00794D82">
              <w:t>333</w:t>
            </w:r>
          </w:p>
        </w:tc>
        <w:tc>
          <w:tcPr>
            <w:tcW w:w="1163" w:type="dxa"/>
            <w:tcBorders>
              <w:top w:val="nil"/>
              <w:left w:val="nil"/>
              <w:bottom w:val="single" w:sz="8" w:space="0" w:color="auto"/>
              <w:right w:val="single" w:sz="8" w:space="0" w:color="auto"/>
            </w:tcBorders>
            <w:shd w:val="clear" w:color="000000" w:fill="FFFFFF"/>
          </w:tcPr>
          <w:p w14:paraId="63D8B327" w14:textId="67A3F19E" w:rsidR="007A1353" w:rsidRPr="00303A5F" w:rsidRDefault="007A1353" w:rsidP="007A1353">
            <w:pPr>
              <w:tabs>
                <w:tab w:val="left" w:pos="300"/>
                <w:tab w:val="center" w:pos="511"/>
              </w:tabs>
              <w:spacing w:after="0" w:line="240" w:lineRule="auto"/>
              <w:rPr>
                <w:rFonts w:ascii="Arial" w:eastAsia="Times New Roman" w:hAnsi="Arial" w:cs="Arial"/>
                <w:color w:val="000000"/>
                <w:sz w:val="18"/>
                <w:szCs w:val="18"/>
                <w:lang w:eastAsia="es-MX"/>
              </w:rPr>
            </w:pPr>
            <w:r w:rsidRPr="00794D82">
              <w:t>50.26</w:t>
            </w:r>
            <w:r>
              <w:t>%</w:t>
            </w:r>
          </w:p>
        </w:tc>
        <w:tc>
          <w:tcPr>
            <w:tcW w:w="914" w:type="dxa"/>
            <w:tcBorders>
              <w:top w:val="nil"/>
              <w:left w:val="nil"/>
              <w:bottom w:val="single" w:sz="8" w:space="0" w:color="auto"/>
              <w:right w:val="single" w:sz="8" w:space="0" w:color="auto"/>
            </w:tcBorders>
            <w:shd w:val="clear" w:color="auto" w:fill="auto"/>
            <w:noWrap/>
          </w:tcPr>
          <w:p w14:paraId="0B5DC11A" w14:textId="1779210E" w:rsidR="007A1353" w:rsidRPr="00303A5F" w:rsidRDefault="007A1353" w:rsidP="007A1353">
            <w:pPr>
              <w:spacing w:after="0" w:line="240" w:lineRule="auto"/>
              <w:jc w:val="center"/>
              <w:rPr>
                <w:rFonts w:ascii="Arial" w:eastAsia="Times New Roman" w:hAnsi="Arial" w:cs="Arial"/>
                <w:color w:val="000000"/>
                <w:sz w:val="18"/>
                <w:szCs w:val="18"/>
                <w:lang w:eastAsia="es-MX"/>
              </w:rPr>
            </w:pPr>
            <w:r w:rsidRPr="00794D82">
              <w:t>2</w:t>
            </w:r>
            <w:r>
              <w:t>,</w:t>
            </w:r>
            <w:r w:rsidRPr="00794D82">
              <w:t>309</w:t>
            </w:r>
          </w:p>
        </w:tc>
        <w:tc>
          <w:tcPr>
            <w:tcW w:w="1163" w:type="dxa"/>
            <w:tcBorders>
              <w:top w:val="nil"/>
              <w:left w:val="nil"/>
              <w:bottom w:val="single" w:sz="8" w:space="0" w:color="auto"/>
              <w:right w:val="single" w:sz="8" w:space="0" w:color="auto"/>
            </w:tcBorders>
            <w:shd w:val="clear" w:color="auto" w:fill="auto"/>
            <w:noWrap/>
          </w:tcPr>
          <w:p w14:paraId="26C5C56F" w14:textId="2B162B43" w:rsidR="007A1353" w:rsidRPr="00303A5F" w:rsidRDefault="007A1353" w:rsidP="007A1353">
            <w:pPr>
              <w:spacing w:after="0" w:line="240" w:lineRule="auto"/>
              <w:jc w:val="center"/>
              <w:rPr>
                <w:rFonts w:ascii="Arial" w:eastAsia="Times New Roman" w:hAnsi="Arial" w:cs="Arial"/>
                <w:color w:val="000000"/>
                <w:sz w:val="18"/>
                <w:szCs w:val="18"/>
                <w:lang w:eastAsia="es-MX"/>
              </w:rPr>
            </w:pPr>
            <w:r w:rsidRPr="00794D82">
              <w:t>49.74</w:t>
            </w:r>
            <w:r>
              <w:t>%</w:t>
            </w:r>
          </w:p>
        </w:tc>
      </w:tr>
      <w:tr w:rsidR="007A1353" w:rsidRPr="00D2598C" w14:paraId="5A14A4A5" w14:textId="77777777" w:rsidTr="00232C98">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0633E8A" w14:textId="77777777" w:rsidR="007A1353" w:rsidRPr="00D2598C" w:rsidRDefault="007A1353" w:rsidP="007A135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A63032F" w14:textId="77777777" w:rsidR="007A1353" w:rsidRPr="00942F75" w:rsidRDefault="007A1353" w:rsidP="007A135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037DEDC1" w14:textId="1122A4B0" w:rsidR="007A1353" w:rsidRPr="00303A5F" w:rsidRDefault="007A1353" w:rsidP="007A1353">
            <w:pPr>
              <w:spacing w:after="0" w:line="240" w:lineRule="auto"/>
              <w:jc w:val="center"/>
              <w:rPr>
                <w:rFonts w:ascii="Arial" w:eastAsia="Times New Roman" w:hAnsi="Arial" w:cs="Arial"/>
                <w:color w:val="000000"/>
                <w:sz w:val="18"/>
                <w:szCs w:val="18"/>
                <w:lang w:eastAsia="es-MX"/>
              </w:rPr>
            </w:pPr>
            <w:r w:rsidRPr="00794D82">
              <w:t>6</w:t>
            </w:r>
            <w:r>
              <w:t>,</w:t>
            </w:r>
            <w:r w:rsidRPr="00794D82">
              <w:t>256</w:t>
            </w:r>
          </w:p>
        </w:tc>
        <w:tc>
          <w:tcPr>
            <w:tcW w:w="1163" w:type="dxa"/>
            <w:tcBorders>
              <w:top w:val="nil"/>
              <w:left w:val="nil"/>
              <w:bottom w:val="single" w:sz="8" w:space="0" w:color="auto"/>
              <w:right w:val="single" w:sz="8" w:space="0" w:color="auto"/>
            </w:tcBorders>
            <w:shd w:val="clear" w:color="000000" w:fill="FFFFFF"/>
          </w:tcPr>
          <w:p w14:paraId="1116CA20" w14:textId="455A98CF" w:rsidR="007A1353" w:rsidRPr="00303A5F" w:rsidRDefault="007A1353" w:rsidP="007A1353">
            <w:pPr>
              <w:spacing w:after="0" w:line="240" w:lineRule="auto"/>
              <w:jc w:val="center"/>
              <w:rPr>
                <w:rFonts w:ascii="Arial" w:eastAsia="Times New Roman" w:hAnsi="Arial" w:cs="Arial"/>
                <w:color w:val="000000"/>
                <w:sz w:val="18"/>
                <w:szCs w:val="18"/>
                <w:lang w:eastAsia="es-MX"/>
              </w:rPr>
            </w:pPr>
            <w:r w:rsidRPr="00794D82">
              <w:t>27.33</w:t>
            </w:r>
            <w:r>
              <w:t>%</w:t>
            </w:r>
          </w:p>
        </w:tc>
        <w:tc>
          <w:tcPr>
            <w:tcW w:w="1010" w:type="dxa"/>
            <w:tcBorders>
              <w:top w:val="nil"/>
              <w:left w:val="nil"/>
              <w:bottom w:val="single" w:sz="8" w:space="0" w:color="auto"/>
              <w:right w:val="single" w:sz="8" w:space="0" w:color="auto"/>
            </w:tcBorders>
            <w:shd w:val="clear" w:color="auto" w:fill="auto"/>
            <w:noWrap/>
          </w:tcPr>
          <w:p w14:paraId="3254EC44" w14:textId="3C13DE23" w:rsidR="007A1353" w:rsidRPr="00303A5F" w:rsidRDefault="007A1353" w:rsidP="007A1353">
            <w:pPr>
              <w:spacing w:after="0" w:line="240" w:lineRule="auto"/>
              <w:jc w:val="center"/>
              <w:rPr>
                <w:rFonts w:ascii="Arial" w:eastAsia="Times New Roman" w:hAnsi="Arial" w:cs="Arial"/>
                <w:color w:val="000000"/>
                <w:sz w:val="18"/>
                <w:szCs w:val="18"/>
                <w:lang w:eastAsia="es-MX"/>
              </w:rPr>
            </w:pPr>
            <w:r w:rsidRPr="00794D82">
              <w:t>2</w:t>
            </w:r>
            <w:r>
              <w:t>,</w:t>
            </w:r>
            <w:r w:rsidRPr="00794D82">
              <w:t>994</w:t>
            </w:r>
          </w:p>
        </w:tc>
        <w:tc>
          <w:tcPr>
            <w:tcW w:w="1163" w:type="dxa"/>
            <w:tcBorders>
              <w:top w:val="nil"/>
              <w:left w:val="nil"/>
              <w:bottom w:val="single" w:sz="8" w:space="0" w:color="auto"/>
              <w:right w:val="single" w:sz="8" w:space="0" w:color="auto"/>
            </w:tcBorders>
            <w:shd w:val="clear" w:color="000000" w:fill="FFFFFF"/>
          </w:tcPr>
          <w:p w14:paraId="7EF8C0D8" w14:textId="1F5EEEB2" w:rsidR="007A1353" w:rsidRPr="00303A5F" w:rsidRDefault="007A1353" w:rsidP="007A1353">
            <w:pPr>
              <w:spacing w:after="0" w:line="240" w:lineRule="auto"/>
              <w:jc w:val="center"/>
              <w:rPr>
                <w:rFonts w:ascii="Arial" w:eastAsia="Times New Roman" w:hAnsi="Arial" w:cs="Arial"/>
                <w:color w:val="000000"/>
                <w:sz w:val="18"/>
                <w:szCs w:val="18"/>
                <w:lang w:eastAsia="es-MX"/>
              </w:rPr>
            </w:pPr>
            <w:r w:rsidRPr="00794D82">
              <w:t>47.86</w:t>
            </w:r>
            <w:r>
              <w:t>%</w:t>
            </w:r>
          </w:p>
        </w:tc>
        <w:tc>
          <w:tcPr>
            <w:tcW w:w="914" w:type="dxa"/>
            <w:tcBorders>
              <w:top w:val="nil"/>
              <w:left w:val="nil"/>
              <w:bottom w:val="single" w:sz="8" w:space="0" w:color="auto"/>
              <w:right w:val="single" w:sz="8" w:space="0" w:color="auto"/>
            </w:tcBorders>
            <w:shd w:val="clear" w:color="auto" w:fill="auto"/>
            <w:noWrap/>
          </w:tcPr>
          <w:p w14:paraId="280B1E00" w14:textId="1CF5C3B8" w:rsidR="007A1353" w:rsidRPr="00303A5F" w:rsidRDefault="007A1353" w:rsidP="007A1353">
            <w:pPr>
              <w:spacing w:after="0" w:line="240" w:lineRule="auto"/>
              <w:jc w:val="center"/>
              <w:rPr>
                <w:rFonts w:ascii="Arial" w:eastAsia="Times New Roman" w:hAnsi="Arial" w:cs="Arial"/>
                <w:color w:val="000000"/>
                <w:sz w:val="18"/>
                <w:szCs w:val="18"/>
                <w:lang w:eastAsia="es-MX"/>
              </w:rPr>
            </w:pPr>
            <w:r w:rsidRPr="00794D82">
              <w:t>3</w:t>
            </w:r>
            <w:r>
              <w:t>,</w:t>
            </w:r>
            <w:r w:rsidRPr="00794D82">
              <w:t>262</w:t>
            </w:r>
          </w:p>
        </w:tc>
        <w:tc>
          <w:tcPr>
            <w:tcW w:w="1163" w:type="dxa"/>
            <w:tcBorders>
              <w:top w:val="nil"/>
              <w:left w:val="nil"/>
              <w:bottom w:val="single" w:sz="8" w:space="0" w:color="auto"/>
              <w:right w:val="single" w:sz="8" w:space="0" w:color="auto"/>
            </w:tcBorders>
            <w:shd w:val="clear" w:color="000000" w:fill="FFFFFF"/>
          </w:tcPr>
          <w:p w14:paraId="4D8A9F78" w14:textId="2DA4EC9E" w:rsidR="007A1353" w:rsidRPr="00303A5F" w:rsidRDefault="007A1353" w:rsidP="007A1353">
            <w:pPr>
              <w:spacing w:after="0" w:line="240" w:lineRule="auto"/>
              <w:jc w:val="center"/>
              <w:rPr>
                <w:rFonts w:ascii="Arial" w:eastAsia="Times New Roman" w:hAnsi="Arial" w:cs="Arial"/>
                <w:color w:val="000000"/>
                <w:sz w:val="18"/>
                <w:szCs w:val="18"/>
                <w:lang w:eastAsia="es-MX"/>
              </w:rPr>
            </w:pPr>
            <w:r w:rsidRPr="00794D82">
              <w:t>52.14</w:t>
            </w:r>
            <w:r>
              <w:t>%</w:t>
            </w:r>
          </w:p>
        </w:tc>
      </w:tr>
      <w:tr w:rsidR="007A1353" w:rsidRPr="00D2598C" w14:paraId="50A6DC5E" w14:textId="77777777" w:rsidTr="00232C98">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4FD36EA" w14:textId="77777777" w:rsidR="007A1353" w:rsidRPr="00D2598C" w:rsidRDefault="007A1353" w:rsidP="007A135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61309B34" w14:textId="77777777" w:rsidR="007A1353" w:rsidRPr="00942F75" w:rsidRDefault="007A1353" w:rsidP="007A135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20BEFED2" w14:textId="7914B6EC" w:rsidR="007A1353" w:rsidRPr="00303A5F" w:rsidRDefault="007A1353" w:rsidP="007A1353">
            <w:pPr>
              <w:spacing w:after="0" w:line="240" w:lineRule="auto"/>
              <w:jc w:val="center"/>
              <w:rPr>
                <w:rFonts w:ascii="Arial" w:eastAsia="Times New Roman" w:hAnsi="Arial" w:cs="Arial"/>
                <w:color w:val="000000"/>
                <w:sz w:val="18"/>
                <w:szCs w:val="18"/>
                <w:lang w:eastAsia="es-MX"/>
              </w:rPr>
            </w:pPr>
            <w:r w:rsidRPr="00794D82">
              <w:t>7</w:t>
            </w:r>
            <w:r>
              <w:t>,</w:t>
            </w:r>
            <w:r w:rsidRPr="00794D82">
              <w:t>935</w:t>
            </w:r>
          </w:p>
        </w:tc>
        <w:tc>
          <w:tcPr>
            <w:tcW w:w="1163" w:type="dxa"/>
            <w:tcBorders>
              <w:top w:val="nil"/>
              <w:left w:val="nil"/>
              <w:bottom w:val="single" w:sz="8" w:space="0" w:color="auto"/>
              <w:right w:val="single" w:sz="8" w:space="0" w:color="auto"/>
            </w:tcBorders>
            <w:shd w:val="clear" w:color="000000" w:fill="FFFFFF"/>
          </w:tcPr>
          <w:p w14:paraId="5A428B77" w14:textId="6275340C" w:rsidR="007A1353" w:rsidRPr="00303A5F" w:rsidRDefault="007A1353" w:rsidP="007A1353">
            <w:pPr>
              <w:spacing w:after="0" w:line="240" w:lineRule="auto"/>
              <w:jc w:val="center"/>
              <w:rPr>
                <w:rFonts w:ascii="Arial" w:eastAsia="Times New Roman" w:hAnsi="Arial" w:cs="Arial"/>
                <w:color w:val="000000"/>
                <w:sz w:val="18"/>
                <w:szCs w:val="18"/>
                <w:lang w:eastAsia="es-MX"/>
              </w:rPr>
            </w:pPr>
            <w:r w:rsidRPr="00794D82">
              <w:t>34.66</w:t>
            </w:r>
            <w:r>
              <w:t>%</w:t>
            </w:r>
          </w:p>
        </w:tc>
        <w:tc>
          <w:tcPr>
            <w:tcW w:w="1010" w:type="dxa"/>
            <w:tcBorders>
              <w:top w:val="nil"/>
              <w:left w:val="nil"/>
              <w:bottom w:val="single" w:sz="8" w:space="0" w:color="auto"/>
              <w:right w:val="single" w:sz="8" w:space="0" w:color="auto"/>
            </w:tcBorders>
            <w:shd w:val="clear" w:color="auto" w:fill="auto"/>
            <w:noWrap/>
          </w:tcPr>
          <w:p w14:paraId="45ED3184" w14:textId="613DB449" w:rsidR="007A1353" w:rsidRPr="00303A5F" w:rsidRDefault="007A1353" w:rsidP="007A1353">
            <w:pPr>
              <w:spacing w:after="0" w:line="240" w:lineRule="auto"/>
              <w:jc w:val="center"/>
              <w:rPr>
                <w:rFonts w:ascii="Arial" w:eastAsia="Times New Roman" w:hAnsi="Arial" w:cs="Arial"/>
                <w:color w:val="000000"/>
                <w:sz w:val="18"/>
                <w:szCs w:val="18"/>
                <w:lang w:eastAsia="es-MX"/>
              </w:rPr>
            </w:pPr>
            <w:r w:rsidRPr="00794D82">
              <w:t>3</w:t>
            </w:r>
            <w:r>
              <w:t>,</w:t>
            </w:r>
            <w:r w:rsidRPr="00794D82">
              <w:t>674</w:t>
            </w:r>
          </w:p>
        </w:tc>
        <w:tc>
          <w:tcPr>
            <w:tcW w:w="1163" w:type="dxa"/>
            <w:tcBorders>
              <w:top w:val="nil"/>
              <w:left w:val="nil"/>
              <w:bottom w:val="single" w:sz="8" w:space="0" w:color="auto"/>
              <w:right w:val="single" w:sz="8" w:space="0" w:color="auto"/>
            </w:tcBorders>
            <w:shd w:val="clear" w:color="000000" w:fill="FFFFFF"/>
          </w:tcPr>
          <w:p w14:paraId="37917443" w14:textId="0F3FD870" w:rsidR="007A1353" w:rsidRPr="00303A5F" w:rsidRDefault="007A1353" w:rsidP="007A1353">
            <w:pPr>
              <w:spacing w:after="0" w:line="240" w:lineRule="auto"/>
              <w:jc w:val="center"/>
              <w:rPr>
                <w:rFonts w:ascii="Arial" w:eastAsia="Times New Roman" w:hAnsi="Arial" w:cs="Arial"/>
                <w:color w:val="000000"/>
                <w:sz w:val="18"/>
                <w:szCs w:val="18"/>
                <w:lang w:eastAsia="es-MX"/>
              </w:rPr>
            </w:pPr>
            <w:r w:rsidRPr="00794D82">
              <w:t>46.30</w:t>
            </w:r>
            <w:r>
              <w:t>%</w:t>
            </w:r>
          </w:p>
        </w:tc>
        <w:tc>
          <w:tcPr>
            <w:tcW w:w="914" w:type="dxa"/>
            <w:tcBorders>
              <w:top w:val="nil"/>
              <w:left w:val="nil"/>
              <w:bottom w:val="single" w:sz="8" w:space="0" w:color="auto"/>
              <w:right w:val="single" w:sz="8" w:space="0" w:color="auto"/>
            </w:tcBorders>
            <w:shd w:val="clear" w:color="auto" w:fill="auto"/>
            <w:noWrap/>
          </w:tcPr>
          <w:p w14:paraId="622609FA" w14:textId="1B623513" w:rsidR="007A1353" w:rsidRPr="00303A5F" w:rsidRDefault="007A1353" w:rsidP="007A1353">
            <w:pPr>
              <w:spacing w:after="0" w:line="240" w:lineRule="auto"/>
              <w:jc w:val="center"/>
              <w:rPr>
                <w:rFonts w:ascii="Arial" w:eastAsia="Times New Roman" w:hAnsi="Arial" w:cs="Arial"/>
                <w:color w:val="000000"/>
                <w:sz w:val="18"/>
                <w:szCs w:val="18"/>
                <w:lang w:eastAsia="es-MX"/>
              </w:rPr>
            </w:pPr>
            <w:r w:rsidRPr="00794D82">
              <w:t>4</w:t>
            </w:r>
            <w:r>
              <w:t>,</w:t>
            </w:r>
            <w:r w:rsidRPr="00794D82">
              <w:t>261</w:t>
            </w:r>
          </w:p>
        </w:tc>
        <w:tc>
          <w:tcPr>
            <w:tcW w:w="1163" w:type="dxa"/>
            <w:tcBorders>
              <w:top w:val="nil"/>
              <w:left w:val="nil"/>
              <w:bottom w:val="single" w:sz="8" w:space="0" w:color="auto"/>
              <w:right w:val="single" w:sz="8" w:space="0" w:color="auto"/>
            </w:tcBorders>
            <w:shd w:val="clear" w:color="000000" w:fill="FFFFFF"/>
          </w:tcPr>
          <w:p w14:paraId="68599B47" w14:textId="1E152E7B" w:rsidR="007A1353" w:rsidRPr="00303A5F" w:rsidRDefault="007A1353" w:rsidP="007A1353">
            <w:pPr>
              <w:spacing w:after="0" w:line="240" w:lineRule="auto"/>
              <w:jc w:val="center"/>
              <w:rPr>
                <w:rFonts w:ascii="Arial" w:eastAsia="Times New Roman" w:hAnsi="Arial" w:cs="Arial"/>
                <w:color w:val="000000"/>
                <w:sz w:val="18"/>
                <w:szCs w:val="18"/>
                <w:lang w:eastAsia="es-MX"/>
              </w:rPr>
            </w:pPr>
            <w:r w:rsidRPr="00794D82">
              <w:t>53.70</w:t>
            </w:r>
            <w:r>
              <w:t>%</w:t>
            </w:r>
          </w:p>
        </w:tc>
      </w:tr>
      <w:tr w:rsidR="007A1353" w:rsidRPr="00D2598C" w14:paraId="59D9EB5B" w14:textId="77777777" w:rsidTr="00232C98">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C60D95E" w14:textId="77777777" w:rsidR="007A1353" w:rsidRPr="00D2598C" w:rsidRDefault="007A1353" w:rsidP="007A135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1A7FAF1C" w14:textId="77777777" w:rsidR="007A1353" w:rsidRPr="00942F75" w:rsidRDefault="007A1353" w:rsidP="007A135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2F6D9559" w14:textId="2ABA6469" w:rsidR="007A1353" w:rsidRPr="00303A5F" w:rsidRDefault="007A1353" w:rsidP="007A1353">
            <w:pPr>
              <w:spacing w:after="0" w:line="240" w:lineRule="auto"/>
              <w:jc w:val="center"/>
              <w:rPr>
                <w:rFonts w:ascii="Arial" w:eastAsia="Times New Roman" w:hAnsi="Arial" w:cs="Arial"/>
                <w:color w:val="000000"/>
                <w:sz w:val="18"/>
                <w:szCs w:val="18"/>
                <w:lang w:eastAsia="es-MX"/>
              </w:rPr>
            </w:pPr>
            <w:r w:rsidRPr="00794D82">
              <w:t>4</w:t>
            </w:r>
            <w:r>
              <w:t>,</w:t>
            </w:r>
            <w:r w:rsidRPr="00794D82">
              <w:t>058</w:t>
            </w:r>
          </w:p>
        </w:tc>
        <w:tc>
          <w:tcPr>
            <w:tcW w:w="1163" w:type="dxa"/>
            <w:tcBorders>
              <w:top w:val="nil"/>
              <w:left w:val="nil"/>
              <w:bottom w:val="single" w:sz="8" w:space="0" w:color="auto"/>
              <w:right w:val="single" w:sz="8" w:space="0" w:color="auto"/>
            </w:tcBorders>
            <w:shd w:val="clear" w:color="000000" w:fill="FFFFFF"/>
          </w:tcPr>
          <w:p w14:paraId="1A073873" w14:textId="4BAAE08B" w:rsidR="007A1353" w:rsidRPr="00303A5F" w:rsidRDefault="007A1353" w:rsidP="007A1353">
            <w:pPr>
              <w:spacing w:after="0" w:line="240" w:lineRule="auto"/>
              <w:jc w:val="center"/>
              <w:rPr>
                <w:rFonts w:ascii="Arial" w:eastAsia="Times New Roman" w:hAnsi="Arial" w:cs="Arial"/>
                <w:color w:val="000000"/>
                <w:sz w:val="18"/>
                <w:szCs w:val="18"/>
                <w:lang w:eastAsia="es-MX"/>
              </w:rPr>
            </w:pPr>
            <w:r w:rsidRPr="00794D82">
              <w:t>17.73</w:t>
            </w:r>
            <w:r>
              <w:t>%</w:t>
            </w:r>
          </w:p>
        </w:tc>
        <w:tc>
          <w:tcPr>
            <w:tcW w:w="1010" w:type="dxa"/>
            <w:tcBorders>
              <w:top w:val="nil"/>
              <w:left w:val="nil"/>
              <w:bottom w:val="single" w:sz="8" w:space="0" w:color="auto"/>
              <w:right w:val="single" w:sz="8" w:space="0" w:color="auto"/>
            </w:tcBorders>
            <w:shd w:val="clear" w:color="auto" w:fill="auto"/>
            <w:noWrap/>
          </w:tcPr>
          <w:p w14:paraId="220D4156" w14:textId="173A50FA" w:rsidR="007A1353" w:rsidRPr="00303A5F" w:rsidRDefault="007A1353" w:rsidP="007A1353">
            <w:pPr>
              <w:spacing w:after="0" w:line="240" w:lineRule="auto"/>
              <w:jc w:val="center"/>
              <w:rPr>
                <w:rFonts w:ascii="Arial" w:eastAsia="Times New Roman" w:hAnsi="Arial" w:cs="Arial"/>
                <w:color w:val="000000"/>
                <w:sz w:val="18"/>
                <w:szCs w:val="18"/>
                <w:lang w:eastAsia="es-MX"/>
              </w:rPr>
            </w:pPr>
            <w:r w:rsidRPr="00794D82">
              <w:t>1</w:t>
            </w:r>
            <w:r>
              <w:t>,</w:t>
            </w:r>
            <w:r w:rsidRPr="00794D82">
              <w:t>867</w:t>
            </w:r>
          </w:p>
        </w:tc>
        <w:tc>
          <w:tcPr>
            <w:tcW w:w="1163" w:type="dxa"/>
            <w:tcBorders>
              <w:top w:val="nil"/>
              <w:left w:val="nil"/>
              <w:bottom w:val="single" w:sz="8" w:space="0" w:color="auto"/>
              <w:right w:val="single" w:sz="8" w:space="0" w:color="auto"/>
            </w:tcBorders>
            <w:shd w:val="clear" w:color="000000" w:fill="FFFFFF"/>
          </w:tcPr>
          <w:p w14:paraId="71904480" w14:textId="33415559" w:rsidR="007A1353" w:rsidRPr="00303A5F" w:rsidRDefault="007A1353" w:rsidP="007A1353">
            <w:pPr>
              <w:spacing w:after="0" w:line="240" w:lineRule="auto"/>
              <w:jc w:val="center"/>
              <w:rPr>
                <w:rFonts w:ascii="Arial" w:eastAsia="Times New Roman" w:hAnsi="Arial" w:cs="Arial"/>
                <w:color w:val="000000"/>
                <w:sz w:val="18"/>
                <w:szCs w:val="18"/>
                <w:lang w:eastAsia="es-MX"/>
              </w:rPr>
            </w:pPr>
            <w:r w:rsidRPr="00794D82">
              <w:t>46.01</w:t>
            </w:r>
            <w:r>
              <w:t>%</w:t>
            </w:r>
          </w:p>
        </w:tc>
        <w:tc>
          <w:tcPr>
            <w:tcW w:w="914" w:type="dxa"/>
            <w:tcBorders>
              <w:top w:val="nil"/>
              <w:left w:val="nil"/>
              <w:bottom w:val="single" w:sz="8" w:space="0" w:color="auto"/>
              <w:right w:val="single" w:sz="8" w:space="0" w:color="auto"/>
            </w:tcBorders>
            <w:shd w:val="clear" w:color="auto" w:fill="auto"/>
            <w:noWrap/>
          </w:tcPr>
          <w:p w14:paraId="46A0CE8C" w14:textId="219ADB77" w:rsidR="007A1353" w:rsidRPr="00303A5F" w:rsidRDefault="007A1353" w:rsidP="007A1353">
            <w:pPr>
              <w:spacing w:after="0" w:line="240" w:lineRule="auto"/>
              <w:jc w:val="center"/>
              <w:rPr>
                <w:rFonts w:ascii="Arial" w:eastAsia="Times New Roman" w:hAnsi="Arial" w:cs="Arial"/>
                <w:color w:val="000000"/>
                <w:sz w:val="18"/>
                <w:szCs w:val="18"/>
                <w:lang w:eastAsia="es-MX"/>
              </w:rPr>
            </w:pPr>
            <w:r w:rsidRPr="00794D82">
              <w:t>2</w:t>
            </w:r>
            <w:r>
              <w:t>,</w:t>
            </w:r>
            <w:r w:rsidRPr="00794D82">
              <w:t>191</w:t>
            </w:r>
          </w:p>
        </w:tc>
        <w:tc>
          <w:tcPr>
            <w:tcW w:w="1163" w:type="dxa"/>
            <w:tcBorders>
              <w:top w:val="nil"/>
              <w:left w:val="nil"/>
              <w:bottom w:val="single" w:sz="8" w:space="0" w:color="auto"/>
              <w:right w:val="single" w:sz="8" w:space="0" w:color="auto"/>
            </w:tcBorders>
            <w:shd w:val="clear" w:color="000000" w:fill="FFFFFF"/>
          </w:tcPr>
          <w:p w14:paraId="2220A801" w14:textId="4CE23B99" w:rsidR="007A1353" w:rsidRPr="00303A5F" w:rsidRDefault="007A1353" w:rsidP="007A1353">
            <w:pPr>
              <w:spacing w:after="0" w:line="240" w:lineRule="auto"/>
              <w:jc w:val="center"/>
              <w:rPr>
                <w:rFonts w:ascii="Arial" w:eastAsia="Times New Roman" w:hAnsi="Arial" w:cs="Arial"/>
                <w:color w:val="000000"/>
                <w:sz w:val="18"/>
                <w:szCs w:val="18"/>
                <w:lang w:eastAsia="es-MX"/>
              </w:rPr>
            </w:pPr>
            <w:r w:rsidRPr="00794D82">
              <w:t>53.99</w:t>
            </w:r>
            <w:r>
              <w:t>%</w:t>
            </w:r>
          </w:p>
        </w:tc>
      </w:tr>
    </w:tbl>
    <w:p w14:paraId="60FB3073" w14:textId="77777777" w:rsidR="006B5133" w:rsidRDefault="006B5133" w:rsidP="0065685D">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28018FBD" w14:textId="6408AA97" w:rsidR="00B15D62" w:rsidRPr="009D2E1E" w:rsidRDefault="00B15D62" w:rsidP="00B15D62">
      <w:pPr>
        <w:spacing w:after="0" w:line="240" w:lineRule="auto"/>
        <w:ind w:left="567"/>
        <w:rPr>
          <w:rFonts w:ascii="Arial" w:hAnsi="Arial" w:cs="Arial"/>
          <w:b/>
          <w:sz w:val="20"/>
          <w:szCs w:val="20"/>
        </w:rPr>
      </w:pPr>
      <w:r>
        <w:rPr>
          <w:rFonts w:ascii="Arial" w:hAnsi="Arial" w:cs="Arial"/>
          <w:bCs/>
        </w:rPr>
        <w:t>En cuanto a la fecundidad, en el municipio se tiene un promedio de 2.72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66DB709B" w:rsidR="00D2598C" w:rsidRPr="00D2598C" w:rsidRDefault="00A0207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Cotija</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1D352C9D"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70389CAF" w:rsidR="00D2598C" w:rsidRPr="00D2598C" w:rsidRDefault="001D791B" w:rsidP="001B0DA9">
            <w:pPr>
              <w:spacing w:after="0" w:line="240" w:lineRule="auto"/>
              <w:jc w:val="center"/>
              <w:rPr>
                <w:rFonts w:ascii="Arial" w:eastAsia="Times New Roman" w:hAnsi="Arial" w:cs="Arial"/>
                <w:color w:val="000000"/>
                <w:sz w:val="18"/>
                <w:szCs w:val="18"/>
                <w:lang w:eastAsia="es-MX"/>
              </w:rPr>
            </w:pPr>
            <w:r w:rsidRPr="001D791B">
              <w:rPr>
                <w:rFonts w:ascii="Arial" w:eastAsia="Times New Roman" w:hAnsi="Arial" w:cs="Arial"/>
                <w:color w:val="000000"/>
                <w:sz w:val="18"/>
                <w:szCs w:val="18"/>
                <w:lang w:eastAsia="es-MX"/>
              </w:rPr>
              <w:t>2.72</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061C54CD" w14:textId="292F5593" w:rsidR="00B15D62" w:rsidRDefault="00B15D62" w:rsidP="00B15D62">
      <w:pPr>
        <w:spacing w:after="0" w:line="240" w:lineRule="auto"/>
        <w:ind w:left="567"/>
        <w:rPr>
          <w:rFonts w:ascii="Arial" w:hAnsi="Arial" w:cs="Arial"/>
          <w:sz w:val="24"/>
          <w:szCs w:val="24"/>
        </w:rPr>
      </w:pPr>
      <w:r>
        <w:rPr>
          <w:rFonts w:ascii="Arial" w:hAnsi="Arial" w:cs="Arial"/>
          <w:sz w:val="24"/>
          <w:szCs w:val="24"/>
        </w:rPr>
        <w:t>En el municipio se encuentran 43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4" w:type="dxa"/>
        <w:tblInd w:w="485" w:type="dxa"/>
        <w:tblCellMar>
          <w:left w:w="70" w:type="dxa"/>
          <w:right w:w="70" w:type="dxa"/>
        </w:tblCellMar>
        <w:tblLook w:val="04A0" w:firstRow="1" w:lastRow="0" w:firstColumn="1" w:lastColumn="0" w:noHBand="0" w:noVBand="1"/>
      </w:tblPr>
      <w:tblGrid>
        <w:gridCol w:w="1408"/>
        <w:gridCol w:w="751"/>
        <w:gridCol w:w="963"/>
        <w:gridCol w:w="815"/>
        <w:gridCol w:w="963"/>
        <w:gridCol w:w="683"/>
        <w:gridCol w:w="1130"/>
        <w:gridCol w:w="651"/>
      </w:tblGrid>
      <w:tr w:rsidR="00D2598C" w:rsidRPr="00D2598C" w14:paraId="55853E51" w14:textId="77777777" w:rsidTr="000C1F8E">
        <w:trPr>
          <w:trHeight w:val="250"/>
        </w:trPr>
        <w:tc>
          <w:tcPr>
            <w:tcW w:w="7364"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0C1F8E">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05A46432" w:rsidR="00D2598C" w:rsidRPr="00D2598C" w:rsidRDefault="00A0207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Cotija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5660C49A"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Español e Indígena</w:t>
            </w:r>
          </w:p>
        </w:tc>
        <w:tc>
          <w:tcPr>
            <w:tcW w:w="81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0C1F8E">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5DECFC91"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15"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3"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1D791B" w:rsidRPr="00D2598C" w14:paraId="4C35B6B6" w14:textId="77777777" w:rsidTr="000C1F8E">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4807FC8D" w:rsidR="001D791B" w:rsidRPr="00D2598C" w:rsidRDefault="001D791B" w:rsidP="001D79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44</w:t>
            </w:r>
          </w:p>
        </w:tc>
        <w:tc>
          <w:tcPr>
            <w:tcW w:w="751" w:type="dxa"/>
            <w:tcBorders>
              <w:top w:val="nil"/>
              <w:left w:val="nil"/>
              <w:bottom w:val="single" w:sz="8" w:space="0" w:color="auto"/>
              <w:right w:val="nil"/>
            </w:tcBorders>
            <w:shd w:val="clear" w:color="000000" w:fill="FFFFFF"/>
            <w:vAlign w:val="center"/>
            <w:hideMark/>
          </w:tcPr>
          <w:p w14:paraId="4D58EBC6" w14:textId="7ABAAE4E" w:rsidR="001D791B" w:rsidRPr="00D2598C" w:rsidRDefault="001D791B" w:rsidP="001D79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0.22%</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1F9AFE5D" w:rsidR="001D791B" w:rsidRPr="00D2598C" w:rsidRDefault="001D791B" w:rsidP="001D79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43</w:t>
            </w:r>
          </w:p>
        </w:tc>
        <w:tc>
          <w:tcPr>
            <w:tcW w:w="815" w:type="dxa"/>
            <w:tcBorders>
              <w:top w:val="nil"/>
              <w:left w:val="nil"/>
              <w:bottom w:val="single" w:sz="8" w:space="0" w:color="auto"/>
              <w:right w:val="nil"/>
            </w:tcBorders>
            <w:shd w:val="clear" w:color="000000" w:fill="FFFFFF"/>
            <w:vAlign w:val="center"/>
            <w:hideMark/>
          </w:tcPr>
          <w:p w14:paraId="7CD5A051" w14:textId="29C88E85" w:rsidR="001D791B" w:rsidRPr="00D2598C" w:rsidRDefault="001D791B" w:rsidP="001D79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97.73%</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22D3EEE8" w:rsidR="001D791B" w:rsidRPr="00D2598C" w:rsidRDefault="001D791B" w:rsidP="001D79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683" w:type="dxa"/>
            <w:tcBorders>
              <w:top w:val="nil"/>
              <w:left w:val="nil"/>
              <w:bottom w:val="single" w:sz="8" w:space="0" w:color="auto"/>
              <w:right w:val="nil"/>
            </w:tcBorders>
            <w:shd w:val="clear" w:color="000000" w:fill="FFFFFF"/>
            <w:vAlign w:val="center"/>
            <w:hideMark/>
          </w:tcPr>
          <w:p w14:paraId="46708A8C" w14:textId="6B167BA7" w:rsidR="001D791B" w:rsidRPr="00D2598C" w:rsidRDefault="001D791B" w:rsidP="001D79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0A8C94E9" w:rsidR="001D791B" w:rsidRPr="00D2598C" w:rsidRDefault="001D791B" w:rsidP="001D79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09A43A61" w:rsidR="001D791B" w:rsidRPr="00D2598C" w:rsidRDefault="001D791B" w:rsidP="001D79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5629C0AB" w14:textId="102F2D2E" w:rsidR="00B15D62" w:rsidRPr="00040ED5" w:rsidRDefault="00B15D62" w:rsidP="00B15D62">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173E4E">
        <w:rPr>
          <w:rFonts w:ascii="Arial" w:hAnsi="Arial" w:cs="Arial"/>
          <w:bCs/>
          <w:sz w:val="24"/>
          <w:szCs w:val="24"/>
        </w:rPr>
        <w:t>Cotija</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3,922 </w:t>
      </w:r>
      <w:r w:rsidRPr="00040ED5">
        <w:rPr>
          <w:rFonts w:ascii="Arial" w:hAnsi="Arial" w:cs="Arial"/>
          <w:bCs/>
          <w:sz w:val="24"/>
          <w:szCs w:val="24"/>
        </w:rPr>
        <w:t xml:space="preserve">personas discapacitadas, </w:t>
      </w:r>
      <w:r>
        <w:rPr>
          <w:rFonts w:ascii="Arial" w:hAnsi="Arial" w:cs="Arial"/>
          <w:bCs/>
          <w:sz w:val="24"/>
          <w:szCs w:val="24"/>
        </w:rPr>
        <w:t xml:space="preserve">2,319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1,603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01A74042" w:rsidR="008C3FAF" w:rsidRPr="008C3FAF" w:rsidRDefault="00A0207E"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Cotija</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1D791B"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1D791B" w:rsidRPr="008C3FAF" w:rsidRDefault="001D791B" w:rsidP="001D791B">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3B03E5C1"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3,922</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3A746614"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2,078</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35063329"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888</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020C7438"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1,757</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6C3D7DE0"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790</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073E0772"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426</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1777A202"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407</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7B4D0370"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252</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46EF1021"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w:t>
            </w:r>
          </w:p>
        </w:tc>
      </w:tr>
      <w:tr w:rsidR="001D791B"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1D791B" w:rsidRPr="008C3FAF" w:rsidRDefault="001D791B" w:rsidP="001D791B">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34D30AFE"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19.42%</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45E30E6D"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10.29%</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3E95311B"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4.40%</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4AA2AFF3"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8.70%</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11FD6B93"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3.91%</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2B4EDF30"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2.11%</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057523C8"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2.02%</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30F814DE"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1.25%</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583F2E53"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0.02%</w:t>
            </w:r>
          </w:p>
        </w:tc>
      </w:tr>
      <w:tr w:rsidR="001D791B"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1D791B" w:rsidRPr="008C3FAF" w:rsidRDefault="001D791B" w:rsidP="001D791B">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6EED18AC"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2,319</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44EB52D3"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1,417</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1A78CC8B"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527</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1D3A297C"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856</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140EE000"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478</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2F613E34"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91</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42A73387"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160</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1D791B" w:rsidRPr="008C3FAF" w:rsidRDefault="001D791B" w:rsidP="001D791B">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1D791B" w:rsidRPr="008C3FAF" w:rsidRDefault="001D791B" w:rsidP="001D791B">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1D791B"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1D791B" w:rsidRPr="008C3FAF" w:rsidRDefault="001D791B" w:rsidP="001D791B">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31BFE2C9"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11.48%</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2E3120BB"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7.02%</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70502321"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2.61%</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0E61C47B"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4.24%</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4BCDB312"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2.37%</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2E2616EB"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0.45%</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616485BA"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0.79%</w:t>
            </w:r>
          </w:p>
        </w:tc>
        <w:tc>
          <w:tcPr>
            <w:tcW w:w="1001" w:type="dxa"/>
            <w:vMerge/>
            <w:tcBorders>
              <w:top w:val="nil"/>
              <w:left w:val="single" w:sz="8" w:space="0" w:color="auto"/>
              <w:bottom w:val="nil"/>
              <w:right w:val="nil"/>
            </w:tcBorders>
            <w:vAlign w:val="center"/>
            <w:hideMark/>
          </w:tcPr>
          <w:p w14:paraId="53D8048D" w14:textId="77777777" w:rsidR="001D791B" w:rsidRPr="008C3FAF" w:rsidRDefault="001D791B" w:rsidP="001D791B">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1D791B" w:rsidRPr="008C3FAF" w:rsidRDefault="001D791B" w:rsidP="001D791B">
            <w:pPr>
              <w:spacing w:after="0" w:line="240" w:lineRule="auto"/>
              <w:rPr>
                <w:rFonts w:ascii="Calibri" w:eastAsia="Times New Roman" w:hAnsi="Calibri" w:cs="Calibri"/>
                <w:color w:val="000000"/>
                <w:sz w:val="20"/>
                <w:szCs w:val="20"/>
                <w:lang w:eastAsia="es-MX"/>
              </w:rPr>
            </w:pPr>
          </w:p>
        </w:tc>
      </w:tr>
      <w:tr w:rsidR="001D791B"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1D791B" w:rsidRPr="008C3FAF" w:rsidRDefault="001D791B" w:rsidP="001D791B">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7240D8DA"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1,603</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7AA29DF9"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661</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6EC99B61"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361</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7F430601"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901</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42B23AF9"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312</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279C9DCB"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335</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3DBB3E8F"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247</w:t>
            </w:r>
          </w:p>
        </w:tc>
        <w:tc>
          <w:tcPr>
            <w:tcW w:w="1001" w:type="dxa"/>
            <w:vMerge/>
            <w:tcBorders>
              <w:top w:val="nil"/>
              <w:left w:val="single" w:sz="8" w:space="0" w:color="auto"/>
              <w:bottom w:val="nil"/>
              <w:right w:val="nil"/>
            </w:tcBorders>
            <w:vAlign w:val="center"/>
            <w:hideMark/>
          </w:tcPr>
          <w:p w14:paraId="450463FB" w14:textId="77777777" w:rsidR="001D791B" w:rsidRPr="008C3FAF" w:rsidRDefault="001D791B" w:rsidP="001D791B">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1D791B" w:rsidRPr="008C3FAF" w:rsidRDefault="001D791B" w:rsidP="001D791B">
            <w:pPr>
              <w:spacing w:after="0" w:line="240" w:lineRule="auto"/>
              <w:rPr>
                <w:rFonts w:ascii="Calibri" w:eastAsia="Times New Roman" w:hAnsi="Calibri" w:cs="Calibri"/>
                <w:color w:val="000000"/>
                <w:sz w:val="20"/>
                <w:szCs w:val="20"/>
                <w:lang w:eastAsia="es-MX"/>
              </w:rPr>
            </w:pPr>
          </w:p>
        </w:tc>
      </w:tr>
      <w:tr w:rsidR="001D791B"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1D791B" w:rsidRPr="008C3FAF" w:rsidRDefault="001D791B" w:rsidP="001D791B">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04D5A5D8"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7.94%</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49C8D090"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3.27%</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7554769E"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1.79%</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6DCFC1E6"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4.46%</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1E23DA05"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1.54%</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36899B64"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1.66%</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25BE052A" w:rsidR="001D791B" w:rsidRPr="008C3FAF" w:rsidRDefault="001D791B" w:rsidP="001D791B">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1.22%</w:t>
            </w:r>
          </w:p>
        </w:tc>
        <w:tc>
          <w:tcPr>
            <w:tcW w:w="1001" w:type="dxa"/>
            <w:tcBorders>
              <w:top w:val="nil"/>
              <w:left w:val="nil"/>
              <w:bottom w:val="single" w:sz="8" w:space="0" w:color="auto"/>
              <w:right w:val="nil"/>
            </w:tcBorders>
            <w:shd w:val="clear" w:color="000000" w:fill="FFFFFF"/>
            <w:vAlign w:val="center"/>
            <w:hideMark/>
          </w:tcPr>
          <w:p w14:paraId="4B89CF72" w14:textId="77777777" w:rsidR="001D791B" w:rsidRPr="008C3FAF" w:rsidRDefault="001D791B" w:rsidP="001D791B">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1D791B" w:rsidRPr="008C3FAF" w:rsidRDefault="001D791B" w:rsidP="001D791B">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013126B8" w14:textId="77777777" w:rsidR="00B15D62" w:rsidRDefault="00B15D62" w:rsidP="00B15D62">
      <w:pPr>
        <w:spacing w:after="0" w:line="240" w:lineRule="auto"/>
        <w:ind w:left="567"/>
        <w:rPr>
          <w:rFonts w:ascii="Arial" w:hAnsi="Arial" w:cs="Arial"/>
          <w:sz w:val="24"/>
          <w:szCs w:val="24"/>
        </w:rPr>
      </w:pPr>
    </w:p>
    <w:p w14:paraId="7C08C681" w14:textId="2C3B7CD8" w:rsidR="00B15D62" w:rsidRPr="00484854" w:rsidRDefault="00B15D62" w:rsidP="00B15D62">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77B43CD8" w14:textId="77777777" w:rsidR="00B15D62" w:rsidRDefault="00B15D62" w:rsidP="00B15D62">
      <w:pPr>
        <w:spacing w:after="0" w:line="240" w:lineRule="auto"/>
        <w:ind w:left="567"/>
        <w:rPr>
          <w:rFonts w:ascii="Arial" w:hAnsi="Arial" w:cs="Arial"/>
          <w:b/>
          <w:sz w:val="20"/>
          <w:szCs w:val="20"/>
        </w:rPr>
      </w:pPr>
    </w:p>
    <w:p w14:paraId="588F1F95" w14:textId="1DAC2EB3" w:rsidR="00B15D62" w:rsidRDefault="00B15D62" w:rsidP="00B15D62">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6.83 años aprobados; teniendo un grado promedio de escolaridad las mujeres con 6.98 años y los hombres con 6.66.</w:t>
      </w: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88"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6126B1">
        <w:trPr>
          <w:trHeight w:val="371"/>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6126B1">
        <w:trPr>
          <w:trHeight w:val="371"/>
        </w:trPr>
        <w:tc>
          <w:tcPr>
            <w:tcW w:w="1408" w:type="dxa"/>
            <w:tcBorders>
              <w:top w:val="nil"/>
              <w:left w:val="single" w:sz="8" w:space="0" w:color="auto"/>
              <w:bottom w:val="nil"/>
              <w:right w:val="single" w:sz="8" w:space="0" w:color="auto"/>
            </w:tcBorders>
            <w:shd w:val="clear" w:color="auto" w:fill="auto"/>
            <w:noWrap/>
            <w:vAlign w:val="center"/>
            <w:hideMark/>
          </w:tcPr>
          <w:p w14:paraId="23970BB3" w14:textId="795E2402" w:rsidR="002559D2" w:rsidRPr="002559D2" w:rsidRDefault="00A0207E"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Cotija</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1D791B" w:rsidRPr="002559D2" w14:paraId="6D483F7D" w14:textId="77777777" w:rsidTr="006126B1">
        <w:trPr>
          <w:trHeight w:val="371"/>
        </w:trPr>
        <w:tc>
          <w:tcPr>
            <w:tcW w:w="1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35468B01" w:rsidR="001D791B" w:rsidRPr="002559D2" w:rsidRDefault="001D791B" w:rsidP="001D79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6.83</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77F5A068" w:rsidR="001D791B" w:rsidRPr="002559D2" w:rsidRDefault="001D791B" w:rsidP="001D79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6.66</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1B3FC431" w:rsidR="001D791B" w:rsidRPr="002559D2" w:rsidRDefault="001D791B" w:rsidP="001D79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6.98</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64A9338F" w14:textId="77777777" w:rsidR="00B15D62" w:rsidRDefault="00B15D62" w:rsidP="00B15D62">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09B65D3B" w14:textId="14084DF6" w:rsidR="00B15D62" w:rsidRDefault="00B15D62" w:rsidP="00B15D62">
      <w:pPr>
        <w:spacing w:after="0" w:line="240" w:lineRule="auto"/>
        <w:ind w:left="567"/>
        <w:jc w:val="both"/>
        <w:rPr>
          <w:rFonts w:ascii="Arial" w:hAnsi="Arial" w:cs="Arial"/>
          <w:bCs/>
          <w:sz w:val="24"/>
          <w:szCs w:val="24"/>
        </w:rPr>
      </w:pPr>
      <w:r>
        <w:rPr>
          <w:rFonts w:ascii="Arial" w:hAnsi="Arial" w:cs="Arial"/>
          <w:bCs/>
          <w:sz w:val="24"/>
          <w:szCs w:val="24"/>
        </w:rPr>
        <w:lastRenderedPageBreak/>
        <w:t>La deserción escolar que se da en el municipio es de 2,664 personas, siendo en promedio del 40.59%. Esto en edad recomendada de estudio que es desde el nivel básico a nivel superior en el rango de edad de los 6 a los 24 años.</w:t>
      </w:r>
    </w:p>
    <w:p w14:paraId="342347D9" w14:textId="5FFB45D8" w:rsidR="00B15D62" w:rsidRPr="00D4436C" w:rsidRDefault="00B15D62" w:rsidP="00B15D62">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1,850 estudiantes, siendo éste del 82.33%.</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15FEE8FD" w:rsidR="002559D2" w:rsidRPr="002559D2" w:rsidRDefault="00A0207E"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Cotija</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273FB0" w:rsidRPr="002559D2" w14:paraId="699E93F5" w14:textId="77777777" w:rsidTr="00211911">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273FB0" w:rsidRPr="002559D2" w:rsidRDefault="00273FB0" w:rsidP="00273FB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6EB98044"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6,563</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47A21D70"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32.49%</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6C85C17F"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2,664</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27914D42"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40.59%</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18DC0A99"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1,337</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2F48C568"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20.37%</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7FFCD726"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1,327</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46D18AED"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20.22%</w:t>
            </w:r>
          </w:p>
        </w:tc>
      </w:tr>
      <w:tr w:rsidR="00273FB0" w:rsidRPr="002559D2" w14:paraId="2DD21590"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273FB0" w:rsidRPr="002559D2" w:rsidRDefault="00273FB0" w:rsidP="00273FB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6E2B7E05"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2,222</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14D2A0EF"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11.00%</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68265746"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133</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68B3FD02"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5.99%</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42118103"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62</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747ED32A"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2.79%</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5116D339"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71</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0FDF3221"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3.20%</w:t>
            </w:r>
          </w:p>
        </w:tc>
      </w:tr>
      <w:tr w:rsidR="00273FB0" w:rsidRPr="002559D2" w14:paraId="7D021861"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273FB0" w:rsidRPr="002559D2" w:rsidRDefault="00273FB0" w:rsidP="00273FB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1DDFBADE"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1,072</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35C07D17"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5.31%</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6E9AA1F8"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209</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0DC760E0"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19.50%</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7FF10929"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116</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6776721B"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10.82%</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3108671A"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93</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7A2AD8AE"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8.68%</w:t>
            </w:r>
          </w:p>
        </w:tc>
      </w:tr>
      <w:tr w:rsidR="00273FB0" w:rsidRPr="002559D2" w14:paraId="18F8555A"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273FB0" w:rsidRPr="002559D2" w:rsidRDefault="00273FB0" w:rsidP="00273FB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76F1F938"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1,022</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6D90CD30"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5.06%</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5149CD38"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472</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5C5B6B75"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46.18%</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52F64AC8"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284</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025AE3A2"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27.79%</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4391E0F5"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188</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398E0816"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18.40%</w:t>
            </w:r>
          </w:p>
        </w:tc>
      </w:tr>
      <w:tr w:rsidR="00273FB0" w:rsidRPr="002559D2" w14:paraId="0C79C5B6"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273FB0" w:rsidRPr="002559D2" w:rsidRDefault="00273FB0" w:rsidP="00273FB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59FFF588"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2,247</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54F92992"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11.12%</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61D53AD2"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1,850</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12C77E51"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82.33%</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2B3F5FFD"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875</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22601D38"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38.94%</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2D74F80B"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975</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277C5DF9" w:rsidR="00273FB0" w:rsidRPr="000C1F8E" w:rsidRDefault="00273FB0" w:rsidP="00273F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43.39%</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2BF188DC" w14:textId="77777777" w:rsidR="00B15D62" w:rsidRDefault="00B15D62" w:rsidP="00CF06CD">
      <w:pPr>
        <w:spacing w:after="0" w:line="240" w:lineRule="auto"/>
        <w:ind w:left="567"/>
        <w:rPr>
          <w:rFonts w:ascii="Arial" w:hAnsi="Arial" w:cs="Arial"/>
          <w:b/>
          <w:sz w:val="20"/>
          <w:szCs w:val="20"/>
        </w:rPr>
      </w:pPr>
    </w:p>
    <w:p w14:paraId="0DD5EE13" w14:textId="77777777" w:rsidR="00B15D62" w:rsidRDefault="00B15D62" w:rsidP="00CF06CD">
      <w:pPr>
        <w:spacing w:after="0" w:line="240" w:lineRule="auto"/>
        <w:ind w:left="567"/>
        <w:rPr>
          <w:rFonts w:ascii="Arial" w:hAnsi="Arial" w:cs="Arial"/>
          <w:b/>
          <w:sz w:val="20"/>
          <w:szCs w:val="20"/>
        </w:rPr>
      </w:pPr>
    </w:p>
    <w:p w14:paraId="15035F0B" w14:textId="6C1C1EC9"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620481C1" w14:textId="77777777" w:rsidR="00B15D62" w:rsidRDefault="00B15D62" w:rsidP="00B15D62">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61F2B89B" w14:textId="77777777" w:rsidR="00B15D62" w:rsidRDefault="00B15D62" w:rsidP="00B15D62">
      <w:pPr>
        <w:spacing w:after="0" w:line="240" w:lineRule="auto"/>
        <w:ind w:left="567"/>
        <w:jc w:val="both"/>
        <w:rPr>
          <w:rFonts w:ascii="Arial" w:hAnsi="Arial" w:cs="Arial"/>
          <w:bCs/>
          <w:sz w:val="24"/>
          <w:szCs w:val="24"/>
        </w:rPr>
      </w:pPr>
    </w:p>
    <w:p w14:paraId="37A0F6F0" w14:textId="0D5570E7" w:rsidR="00B15D62" w:rsidRPr="000E7D38" w:rsidRDefault="00B15D62" w:rsidP="00B15D62">
      <w:pPr>
        <w:spacing w:after="0" w:line="240" w:lineRule="auto"/>
        <w:ind w:left="567"/>
        <w:jc w:val="both"/>
        <w:rPr>
          <w:rFonts w:ascii="Arial" w:hAnsi="Arial" w:cs="Arial"/>
          <w:bCs/>
          <w:sz w:val="24"/>
          <w:szCs w:val="24"/>
        </w:rPr>
      </w:pPr>
      <w:r>
        <w:rPr>
          <w:rFonts w:ascii="Arial" w:hAnsi="Arial" w:cs="Arial"/>
          <w:bCs/>
          <w:sz w:val="24"/>
          <w:szCs w:val="24"/>
        </w:rPr>
        <w:t>El 11.58%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6126B1">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6126B1">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0B5B52AE" w:rsidR="00B336B6" w:rsidRPr="00B336B6" w:rsidRDefault="00A0207E" w:rsidP="00D63AB9">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Cotija</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02202A" w:rsidRPr="00B336B6" w14:paraId="75071BE0" w14:textId="77777777" w:rsidTr="00211911">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02202A" w:rsidRPr="00B336B6" w:rsidRDefault="0002202A" w:rsidP="0002202A">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6A3041B7"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14,729</w:t>
            </w:r>
          </w:p>
        </w:tc>
        <w:tc>
          <w:tcPr>
            <w:tcW w:w="1163" w:type="dxa"/>
            <w:tcBorders>
              <w:top w:val="nil"/>
              <w:left w:val="nil"/>
              <w:bottom w:val="single" w:sz="8" w:space="0" w:color="auto"/>
              <w:right w:val="single" w:sz="8" w:space="0" w:color="auto"/>
            </w:tcBorders>
            <w:shd w:val="clear" w:color="auto" w:fill="auto"/>
            <w:vAlign w:val="bottom"/>
            <w:hideMark/>
          </w:tcPr>
          <w:p w14:paraId="363C3B35" w14:textId="75FDE46B"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72.92%</w:t>
            </w:r>
          </w:p>
        </w:tc>
        <w:tc>
          <w:tcPr>
            <w:tcW w:w="1163" w:type="dxa"/>
            <w:tcBorders>
              <w:top w:val="nil"/>
              <w:left w:val="nil"/>
              <w:bottom w:val="single" w:sz="8" w:space="0" w:color="auto"/>
              <w:right w:val="single" w:sz="8" w:space="0" w:color="auto"/>
            </w:tcBorders>
            <w:shd w:val="clear" w:color="auto" w:fill="auto"/>
            <w:vAlign w:val="center"/>
            <w:hideMark/>
          </w:tcPr>
          <w:p w14:paraId="3FB840D6" w14:textId="74284475"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1,706</w:t>
            </w:r>
          </w:p>
        </w:tc>
        <w:tc>
          <w:tcPr>
            <w:tcW w:w="1163" w:type="dxa"/>
            <w:tcBorders>
              <w:top w:val="nil"/>
              <w:left w:val="nil"/>
              <w:bottom w:val="single" w:sz="8" w:space="0" w:color="auto"/>
              <w:right w:val="single" w:sz="8" w:space="0" w:color="auto"/>
            </w:tcBorders>
            <w:shd w:val="clear" w:color="auto" w:fill="auto"/>
            <w:vAlign w:val="bottom"/>
            <w:hideMark/>
          </w:tcPr>
          <w:p w14:paraId="1A9C30C1" w14:textId="28071481"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11.58%</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0BFDABE1" w14:textId="77777777" w:rsidR="00B15D62" w:rsidRPr="00484854" w:rsidRDefault="00B15D62" w:rsidP="00B15D62">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1DB789FE" w14:textId="77777777" w:rsidR="00B15D62" w:rsidRDefault="00B15D62" w:rsidP="00B15D62">
      <w:pPr>
        <w:spacing w:after="0" w:line="240" w:lineRule="auto"/>
        <w:ind w:left="567"/>
        <w:rPr>
          <w:rFonts w:ascii="Arial" w:hAnsi="Arial" w:cs="Arial"/>
        </w:rPr>
      </w:pPr>
    </w:p>
    <w:p w14:paraId="2535920B" w14:textId="77777777" w:rsidR="00B15D62" w:rsidRDefault="00B15D62" w:rsidP="00B15D62">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13306F63" w14:textId="77777777" w:rsidR="00B15D62" w:rsidRDefault="00B15D62" w:rsidP="00B15D62">
      <w:pPr>
        <w:spacing w:after="0" w:line="240" w:lineRule="auto"/>
        <w:ind w:left="567"/>
        <w:jc w:val="both"/>
        <w:rPr>
          <w:rFonts w:ascii="Arial" w:hAnsi="Arial" w:cs="Arial"/>
          <w:sz w:val="24"/>
          <w:szCs w:val="24"/>
        </w:rPr>
      </w:pPr>
    </w:p>
    <w:p w14:paraId="442DF611" w14:textId="5F45BE59" w:rsidR="00B15D62" w:rsidRDefault="00B15D62" w:rsidP="00B15D62">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56.41% es población económicamente activa. </w:t>
      </w:r>
    </w:p>
    <w:p w14:paraId="28FF2E55" w14:textId="77777777" w:rsidR="00E62D06" w:rsidRDefault="00E62D06" w:rsidP="00CF06CD">
      <w:pPr>
        <w:spacing w:after="0" w:line="240" w:lineRule="auto"/>
        <w:ind w:left="567"/>
        <w:rPr>
          <w:rFonts w:ascii="Arial" w:hAnsi="Arial" w:cs="Arial"/>
          <w:b/>
          <w:sz w:val="20"/>
          <w:szCs w:val="20"/>
        </w:rPr>
      </w:pP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6126B1">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5B69E5E1" w:rsidR="00B336B6" w:rsidRPr="00B336B6" w:rsidRDefault="00A0207E"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Cotija</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6126B1">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02202A" w:rsidRPr="00B336B6" w14:paraId="616B81F5" w14:textId="77777777" w:rsidTr="00701D08">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3592DE4D"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15,801</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3212C0AF"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8,913</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2BDEAF19"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56.41%</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4E1FED72"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6,792</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2127468C"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42.98%</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3A7F34F2"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66853DF6" w:rsidR="0002202A" w:rsidRPr="00B336B6" w:rsidRDefault="0002202A" w:rsidP="0002202A">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0.61%</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6AF68604" w14:textId="77915E1A" w:rsidR="00B15D62" w:rsidRDefault="000E3DC6" w:rsidP="00B15D62">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B15D62">
        <w:rPr>
          <w:rFonts w:ascii="Arial" w:hAnsi="Arial" w:cs="Arial"/>
          <w:sz w:val="24"/>
          <w:szCs w:val="24"/>
        </w:rPr>
        <w:t>De esta población, el 98.68% se encuentra ocupada y solo el 1.32% está desocupada.</w:t>
      </w:r>
    </w:p>
    <w:p w14:paraId="0E8030A8" w14:textId="77777777" w:rsidR="00B15D62" w:rsidRDefault="00B15D62" w:rsidP="00B15D62">
      <w:pPr>
        <w:spacing w:after="0" w:line="240" w:lineRule="auto"/>
        <w:ind w:left="567"/>
        <w:jc w:val="both"/>
        <w:rPr>
          <w:rFonts w:ascii="Arial" w:hAnsi="Arial" w:cs="Arial"/>
          <w:sz w:val="24"/>
          <w:szCs w:val="24"/>
        </w:rPr>
      </w:pPr>
    </w:p>
    <w:p w14:paraId="66D75167" w14:textId="6900D6CB" w:rsidR="00B15D62" w:rsidRDefault="00B15D62" w:rsidP="00B15D62">
      <w:pPr>
        <w:spacing w:after="0" w:line="240" w:lineRule="auto"/>
        <w:ind w:left="567"/>
        <w:jc w:val="both"/>
        <w:rPr>
          <w:rFonts w:ascii="Arial" w:hAnsi="Arial" w:cs="Arial"/>
          <w:sz w:val="24"/>
          <w:szCs w:val="24"/>
        </w:rPr>
      </w:pPr>
      <w:r>
        <w:rPr>
          <w:rFonts w:ascii="Arial" w:hAnsi="Arial" w:cs="Arial"/>
          <w:sz w:val="24"/>
          <w:szCs w:val="24"/>
        </w:rPr>
        <w:t>Al referirnos por género, el 99.46% de las mujeres se encuentran ocupadas, mientras que el 98.25% de los hombres son ocupados.</w:t>
      </w:r>
    </w:p>
    <w:p w14:paraId="53C85D25" w14:textId="6D5ADB58"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4FB1620D" w:rsidR="00B336B6" w:rsidRPr="00B336B6" w:rsidRDefault="00A0207E"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Cotija</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02202A"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02202A" w:rsidRPr="00B336B6" w:rsidRDefault="0002202A" w:rsidP="0002202A">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04F6D07B"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8,913</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60B68CDA"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6621FB23"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8,795</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2E4A2CDA"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98.68%</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28704613"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118</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223AA967"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w:t>
            </w:r>
          </w:p>
        </w:tc>
      </w:tr>
      <w:tr w:rsidR="0002202A"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02202A" w:rsidRPr="00B336B6" w:rsidRDefault="0002202A" w:rsidP="0002202A">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6C887156"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5,783</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0B216A0C"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64.88%</w:t>
            </w:r>
          </w:p>
        </w:tc>
        <w:tc>
          <w:tcPr>
            <w:tcW w:w="1059" w:type="dxa"/>
            <w:tcBorders>
              <w:top w:val="nil"/>
              <w:left w:val="nil"/>
              <w:bottom w:val="single" w:sz="8" w:space="0" w:color="auto"/>
              <w:right w:val="single" w:sz="8" w:space="0" w:color="auto"/>
            </w:tcBorders>
            <w:shd w:val="clear" w:color="auto" w:fill="auto"/>
            <w:vAlign w:val="center"/>
            <w:hideMark/>
          </w:tcPr>
          <w:p w14:paraId="37119295" w14:textId="13F1AA1E"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5,682</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6748F592"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98.25%</w:t>
            </w:r>
          </w:p>
        </w:tc>
        <w:tc>
          <w:tcPr>
            <w:tcW w:w="1385" w:type="dxa"/>
            <w:tcBorders>
              <w:top w:val="nil"/>
              <w:left w:val="nil"/>
              <w:bottom w:val="single" w:sz="8" w:space="0" w:color="auto"/>
              <w:right w:val="single" w:sz="8" w:space="0" w:color="auto"/>
            </w:tcBorders>
            <w:shd w:val="clear" w:color="auto" w:fill="auto"/>
            <w:vAlign w:val="center"/>
            <w:hideMark/>
          </w:tcPr>
          <w:p w14:paraId="53EF2EBF" w14:textId="618B3623"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101</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4A729499"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w:t>
            </w:r>
          </w:p>
        </w:tc>
      </w:tr>
      <w:tr w:rsidR="0002202A"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02202A" w:rsidRPr="00B336B6" w:rsidRDefault="0002202A" w:rsidP="0002202A">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3F05B2B7"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3,130</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712F4964"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35.12%</w:t>
            </w:r>
          </w:p>
        </w:tc>
        <w:tc>
          <w:tcPr>
            <w:tcW w:w="1059" w:type="dxa"/>
            <w:tcBorders>
              <w:top w:val="nil"/>
              <w:left w:val="nil"/>
              <w:bottom w:val="single" w:sz="8" w:space="0" w:color="auto"/>
              <w:right w:val="single" w:sz="8" w:space="0" w:color="auto"/>
            </w:tcBorders>
            <w:shd w:val="clear" w:color="auto" w:fill="auto"/>
            <w:vAlign w:val="center"/>
            <w:hideMark/>
          </w:tcPr>
          <w:p w14:paraId="765197DF" w14:textId="55860085"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3,113</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69DE414F"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99.46%</w:t>
            </w:r>
          </w:p>
        </w:tc>
        <w:tc>
          <w:tcPr>
            <w:tcW w:w="1385" w:type="dxa"/>
            <w:tcBorders>
              <w:top w:val="nil"/>
              <w:left w:val="nil"/>
              <w:bottom w:val="single" w:sz="8" w:space="0" w:color="auto"/>
              <w:right w:val="single" w:sz="8" w:space="0" w:color="auto"/>
            </w:tcBorders>
            <w:shd w:val="clear" w:color="auto" w:fill="auto"/>
            <w:vAlign w:val="center"/>
            <w:hideMark/>
          </w:tcPr>
          <w:p w14:paraId="26E645C4" w14:textId="5751D845"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17</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09ACE47B"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0.54%</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4637BA0C" w14:textId="77777777" w:rsidR="00B15D62" w:rsidRDefault="00B15D62" w:rsidP="001C0883">
      <w:pPr>
        <w:spacing w:after="0" w:line="240" w:lineRule="auto"/>
        <w:ind w:left="567"/>
        <w:rPr>
          <w:rFonts w:ascii="Arial" w:hAnsi="Arial" w:cs="Arial"/>
          <w:b/>
          <w:sz w:val="20"/>
          <w:szCs w:val="20"/>
        </w:rPr>
      </w:pPr>
    </w:p>
    <w:p w14:paraId="28E42547" w14:textId="77777777" w:rsidR="00B15D62" w:rsidRDefault="00B15D62" w:rsidP="001C0883">
      <w:pPr>
        <w:spacing w:after="0" w:line="240" w:lineRule="auto"/>
        <w:ind w:left="567"/>
        <w:rPr>
          <w:rFonts w:ascii="Arial" w:hAnsi="Arial" w:cs="Arial"/>
          <w:b/>
          <w:sz w:val="20"/>
          <w:szCs w:val="20"/>
        </w:rPr>
      </w:pPr>
    </w:p>
    <w:p w14:paraId="123DCA97" w14:textId="77777777" w:rsidR="00B15D62" w:rsidRDefault="00B15D62" w:rsidP="001C0883">
      <w:pPr>
        <w:spacing w:after="0" w:line="240" w:lineRule="auto"/>
        <w:ind w:left="567"/>
        <w:rPr>
          <w:rFonts w:ascii="Arial" w:hAnsi="Arial" w:cs="Arial"/>
          <w:b/>
          <w:sz w:val="20"/>
          <w:szCs w:val="20"/>
        </w:rPr>
      </w:pPr>
    </w:p>
    <w:p w14:paraId="3DDA3628" w14:textId="5376DE5F"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780A5A4F" w14:textId="05159813" w:rsidR="00B15D62" w:rsidRDefault="00B15D62" w:rsidP="00B15D62">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20 a los 24 años, siendo una población de 1,016 personas respectivamente, del grupo de edad de los 20 a los 24 años, 1,004 se encuentran ocupados y 12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7CBB0D8A" w:rsidR="00B336B6" w:rsidRPr="00B336B6" w:rsidRDefault="00A0207E"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Cotija</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02202A" w:rsidRPr="00B336B6" w14:paraId="76F91939"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02202A" w:rsidRPr="00B336B6" w:rsidRDefault="0002202A" w:rsidP="0002202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599EB33F"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210</w:t>
            </w:r>
          </w:p>
        </w:tc>
        <w:tc>
          <w:tcPr>
            <w:tcW w:w="751" w:type="dxa"/>
            <w:tcBorders>
              <w:top w:val="nil"/>
              <w:left w:val="nil"/>
              <w:bottom w:val="single" w:sz="8" w:space="0" w:color="auto"/>
              <w:right w:val="single" w:sz="8" w:space="0" w:color="auto"/>
            </w:tcBorders>
            <w:shd w:val="clear" w:color="auto" w:fill="auto"/>
            <w:noWrap/>
            <w:vAlign w:val="center"/>
            <w:hideMark/>
          </w:tcPr>
          <w:p w14:paraId="3BD2D480" w14:textId="5686382A"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2.36%</w:t>
            </w:r>
          </w:p>
        </w:tc>
        <w:tc>
          <w:tcPr>
            <w:tcW w:w="1308" w:type="dxa"/>
            <w:tcBorders>
              <w:top w:val="nil"/>
              <w:left w:val="nil"/>
              <w:bottom w:val="single" w:sz="8" w:space="0" w:color="auto"/>
              <w:right w:val="single" w:sz="8" w:space="0" w:color="auto"/>
            </w:tcBorders>
            <w:shd w:val="clear" w:color="auto" w:fill="auto"/>
            <w:vAlign w:val="center"/>
            <w:hideMark/>
          </w:tcPr>
          <w:p w14:paraId="222EFE41" w14:textId="16E3DDC4"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200</w:t>
            </w:r>
          </w:p>
        </w:tc>
        <w:tc>
          <w:tcPr>
            <w:tcW w:w="1027" w:type="dxa"/>
            <w:tcBorders>
              <w:top w:val="nil"/>
              <w:left w:val="nil"/>
              <w:bottom w:val="single" w:sz="8" w:space="0" w:color="auto"/>
              <w:right w:val="single" w:sz="8" w:space="0" w:color="auto"/>
            </w:tcBorders>
            <w:shd w:val="clear" w:color="auto" w:fill="auto"/>
            <w:noWrap/>
            <w:vAlign w:val="center"/>
            <w:hideMark/>
          </w:tcPr>
          <w:p w14:paraId="7FDCCF96" w14:textId="50045EAC"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95.24%</w:t>
            </w:r>
          </w:p>
        </w:tc>
        <w:tc>
          <w:tcPr>
            <w:tcW w:w="1734" w:type="dxa"/>
            <w:tcBorders>
              <w:top w:val="nil"/>
              <w:left w:val="nil"/>
              <w:bottom w:val="single" w:sz="8" w:space="0" w:color="auto"/>
              <w:right w:val="single" w:sz="8" w:space="0" w:color="auto"/>
            </w:tcBorders>
            <w:shd w:val="clear" w:color="auto" w:fill="auto"/>
            <w:vAlign w:val="center"/>
            <w:hideMark/>
          </w:tcPr>
          <w:p w14:paraId="5514B4BD" w14:textId="64D75740"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w:t>
            </w:r>
          </w:p>
        </w:tc>
        <w:tc>
          <w:tcPr>
            <w:tcW w:w="895" w:type="dxa"/>
            <w:tcBorders>
              <w:top w:val="nil"/>
              <w:left w:val="nil"/>
              <w:bottom w:val="single" w:sz="8" w:space="0" w:color="auto"/>
              <w:right w:val="single" w:sz="8" w:space="0" w:color="auto"/>
            </w:tcBorders>
            <w:shd w:val="clear" w:color="auto" w:fill="auto"/>
            <w:noWrap/>
            <w:vAlign w:val="center"/>
            <w:hideMark/>
          </w:tcPr>
          <w:p w14:paraId="16668B42" w14:textId="5B9E79BF"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4.76%</w:t>
            </w:r>
          </w:p>
        </w:tc>
      </w:tr>
      <w:tr w:rsidR="0002202A" w:rsidRPr="00B336B6" w14:paraId="4679BA0D"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02202A" w:rsidRPr="00B336B6" w:rsidRDefault="0002202A" w:rsidP="0002202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57F82C11"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869</w:t>
            </w:r>
          </w:p>
        </w:tc>
        <w:tc>
          <w:tcPr>
            <w:tcW w:w="751" w:type="dxa"/>
            <w:tcBorders>
              <w:top w:val="nil"/>
              <w:left w:val="nil"/>
              <w:bottom w:val="single" w:sz="8" w:space="0" w:color="auto"/>
              <w:right w:val="single" w:sz="8" w:space="0" w:color="auto"/>
            </w:tcBorders>
            <w:shd w:val="clear" w:color="auto" w:fill="auto"/>
            <w:noWrap/>
            <w:vAlign w:val="center"/>
            <w:hideMark/>
          </w:tcPr>
          <w:p w14:paraId="2E3BC33D" w14:textId="59C6669A"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9.75%</w:t>
            </w:r>
          </w:p>
        </w:tc>
        <w:tc>
          <w:tcPr>
            <w:tcW w:w="1308" w:type="dxa"/>
            <w:tcBorders>
              <w:top w:val="nil"/>
              <w:left w:val="nil"/>
              <w:bottom w:val="single" w:sz="8" w:space="0" w:color="auto"/>
              <w:right w:val="single" w:sz="8" w:space="0" w:color="auto"/>
            </w:tcBorders>
            <w:shd w:val="clear" w:color="auto" w:fill="auto"/>
            <w:vAlign w:val="center"/>
            <w:hideMark/>
          </w:tcPr>
          <w:p w14:paraId="45BDD9F2" w14:textId="60233588"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842</w:t>
            </w:r>
          </w:p>
        </w:tc>
        <w:tc>
          <w:tcPr>
            <w:tcW w:w="1027" w:type="dxa"/>
            <w:tcBorders>
              <w:top w:val="nil"/>
              <w:left w:val="nil"/>
              <w:bottom w:val="single" w:sz="8" w:space="0" w:color="auto"/>
              <w:right w:val="single" w:sz="8" w:space="0" w:color="auto"/>
            </w:tcBorders>
            <w:shd w:val="clear" w:color="auto" w:fill="auto"/>
            <w:noWrap/>
            <w:vAlign w:val="center"/>
            <w:hideMark/>
          </w:tcPr>
          <w:p w14:paraId="1F5EEA23" w14:textId="698250A0"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96.89%</w:t>
            </w:r>
          </w:p>
        </w:tc>
        <w:tc>
          <w:tcPr>
            <w:tcW w:w="1734" w:type="dxa"/>
            <w:tcBorders>
              <w:top w:val="nil"/>
              <w:left w:val="nil"/>
              <w:bottom w:val="single" w:sz="8" w:space="0" w:color="auto"/>
              <w:right w:val="single" w:sz="8" w:space="0" w:color="auto"/>
            </w:tcBorders>
            <w:shd w:val="clear" w:color="auto" w:fill="auto"/>
            <w:vAlign w:val="center"/>
            <w:hideMark/>
          </w:tcPr>
          <w:p w14:paraId="174916A9" w14:textId="2F55DD96"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27</w:t>
            </w:r>
          </w:p>
        </w:tc>
        <w:tc>
          <w:tcPr>
            <w:tcW w:w="895" w:type="dxa"/>
            <w:tcBorders>
              <w:top w:val="nil"/>
              <w:left w:val="nil"/>
              <w:bottom w:val="single" w:sz="8" w:space="0" w:color="auto"/>
              <w:right w:val="single" w:sz="8" w:space="0" w:color="auto"/>
            </w:tcBorders>
            <w:shd w:val="clear" w:color="auto" w:fill="auto"/>
            <w:noWrap/>
            <w:vAlign w:val="center"/>
            <w:hideMark/>
          </w:tcPr>
          <w:p w14:paraId="69F711FB" w14:textId="279010D4"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3.11%</w:t>
            </w:r>
          </w:p>
        </w:tc>
      </w:tr>
      <w:tr w:rsidR="0002202A" w:rsidRPr="00B336B6" w14:paraId="05CB2E09"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02202A" w:rsidRPr="00B336B6" w:rsidRDefault="0002202A" w:rsidP="0002202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725400CD"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1,016</w:t>
            </w:r>
          </w:p>
        </w:tc>
        <w:tc>
          <w:tcPr>
            <w:tcW w:w="751" w:type="dxa"/>
            <w:tcBorders>
              <w:top w:val="nil"/>
              <w:left w:val="nil"/>
              <w:bottom w:val="single" w:sz="8" w:space="0" w:color="auto"/>
              <w:right w:val="single" w:sz="8" w:space="0" w:color="auto"/>
            </w:tcBorders>
            <w:shd w:val="clear" w:color="auto" w:fill="auto"/>
            <w:noWrap/>
            <w:vAlign w:val="center"/>
            <w:hideMark/>
          </w:tcPr>
          <w:p w14:paraId="01483B56" w14:textId="3E7D9FE8"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11.40%</w:t>
            </w:r>
          </w:p>
        </w:tc>
        <w:tc>
          <w:tcPr>
            <w:tcW w:w="1308" w:type="dxa"/>
            <w:tcBorders>
              <w:top w:val="nil"/>
              <w:left w:val="nil"/>
              <w:bottom w:val="single" w:sz="8" w:space="0" w:color="auto"/>
              <w:right w:val="single" w:sz="8" w:space="0" w:color="auto"/>
            </w:tcBorders>
            <w:shd w:val="clear" w:color="auto" w:fill="auto"/>
            <w:vAlign w:val="center"/>
            <w:hideMark/>
          </w:tcPr>
          <w:p w14:paraId="4B18F815" w14:textId="7C49DA44"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1,004</w:t>
            </w:r>
          </w:p>
        </w:tc>
        <w:tc>
          <w:tcPr>
            <w:tcW w:w="1027" w:type="dxa"/>
            <w:tcBorders>
              <w:top w:val="nil"/>
              <w:left w:val="nil"/>
              <w:bottom w:val="single" w:sz="8" w:space="0" w:color="auto"/>
              <w:right w:val="single" w:sz="8" w:space="0" w:color="auto"/>
            </w:tcBorders>
            <w:shd w:val="clear" w:color="auto" w:fill="auto"/>
            <w:noWrap/>
            <w:vAlign w:val="center"/>
            <w:hideMark/>
          </w:tcPr>
          <w:p w14:paraId="17F20D0F" w14:textId="271FDF38"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98.82%</w:t>
            </w:r>
          </w:p>
        </w:tc>
        <w:tc>
          <w:tcPr>
            <w:tcW w:w="1734" w:type="dxa"/>
            <w:tcBorders>
              <w:top w:val="nil"/>
              <w:left w:val="nil"/>
              <w:bottom w:val="single" w:sz="8" w:space="0" w:color="auto"/>
              <w:right w:val="single" w:sz="8" w:space="0" w:color="auto"/>
            </w:tcBorders>
            <w:shd w:val="clear" w:color="auto" w:fill="auto"/>
            <w:vAlign w:val="center"/>
            <w:hideMark/>
          </w:tcPr>
          <w:p w14:paraId="3BEBA5B5" w14:textId="35168E62"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w:t>
            </w:r>
          </w:p>
        </w:tc>
        <w:tc>
          <w:tcPr>
            <w:tcW w:w="895" w:type="dxa"/>
            <w:tcBorders>
              <w:top w:val="nil"/>
              <w:left w:val="nil"/>
              <w:bottom w:val="single" w:sz="8" w:space="0" w:color="auto"/>
              <w:right w:val="single" w:sz="8" w:space="0" w:color="auto"/>
            </w:tcBorders>
            <w:shd w:val="clear" w:color="auto" w:fill="auto"/>
            <w:noWrap/>
            <w:vAlign w:val="center"/>
            <w:hideMark/>
          </w:tcPr>
          <w:p w14:paraId="5A40DF81" w14:textId="5053B6FE"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w:t>
            </w:r>
          </w:p>
        </w:tc>
      </w:tr>
      <w:tr w:rsidR="0002202A" w:rsidRPr="00B336B6" w14:paraId="75298AF0"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02202A" w:rsidRPr="00B336B6" w:rsidRDefault="0002202A" w:rsidP="0002202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345B7299"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878</w:t>
            </w:r>
          </w:p>
        </w:tc>
        <w:tc>
          <w:tcPr>
            <w:tcW w:w="751" w:type="dxa"/>
            <w:tcBorders>
              <w:top w:val="nil"/>
              <w:left w:val="nil"/>
              <w:bottom w:val="single" w:sz="8" w:space="0" w:color="auto"/>
              <w:right w:val="single" w:sz="8" w:space="0" w:color="auto"/>
            </w:tcBorders>
            <w:shd w:val="clear" w:color="auto" w:fill="auto"/>
            <w:noWrap/>
            <w:vAlign w:val="center"/>
            <w:hideMark/>
          </w:tcPr>
          <w:p w14:paraId="77BA7A2D" w14:textId="6FA61B8E"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w:t>
            </w:r>
          </w:p>
        </w:tc>
        <w:tc>
          <w:tcPr>
            <w:tcW w:w="1308" w:type="dxa"/>
            <w:tcBorders>
              <w:top w:val="nil"/>
              <w:left w:val="nil"/>
              <w:bottom w:val="single" w:sz="8" w:space="0" w:color="auto"/>
              <w:right w:val="single" w:sz="8" w:space="0" w:color="auto"/>
            </w:tcBorders>
            <w:shd w:val="clear" w:color="auto" w:fill="auto"/>
            <w:vAlign w:val="center"/>
            <w:hideMark/>
          </w:tcPr>
          <w:p w14:paraId="47EE1592" w14:textId="7CFBFB21"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867</w:t>
            </w:r>
          </w:p>
        </w:tc>
        <w:tc>
          <w:tcPr>
            <w:tcW w:w="1027" w:type="dxa"/>
            <w:tcBorders>
              <w:top w:val="nil"/>
              <w:left w:val="nil"/>
              <w:bottom w:val="single" w:sz="8" w:space="0" w:color="auto"/>
              <w:right w:val="single" w:sz="8" w:space="0" w:color="auto"/>
            </w:tcBorders>
            <w:shd w:val="clear" w:color="auto" w:fill="auto"/>
            <w:noWrap/>
            <w:vAlign w:val="center"/>
            <w:hideMark/>
          </w:tcPr>
          <w:p w14:paraId="13BE5A62" w14:textId="09E2C42B"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98.75%</w:t>
            </w:r>
          </w:p>
        </w:tc>
        <w:tc>
          <w:tcPr>
            <w:tcW w:w="1734" w:type="dxa"/>
            <w:tcBorders>
              <w:top w:val="nil"/>
              <w:left w:val="nil"/>
              <w:bottom w:val="single" w:sz="8" w:space="0" w:color="auto"/>
              <w:right w:val="single" w:sz="8" w:space="0" w:color="auto"/>
            </w:tcBorders>
            <w:shd w:val="clear" w:color="auto" w:fill="auto"/>
            <w:vAlign w:val="center"/>
            <w:hideMark/>
          </w:tcPr>
          <w:p w14:paraId="089E1B00" w14:textId="340BF131"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w:t>
            </w:r>
          </w:p>
        </w:tc>
        <w:tc>
          <w:tcPr>
            <w:tcW w:w="895" w:type="dxa"/>
            <w:tcBorders>
              <w:top w:val="nil"/>
              <w:left w:val="nil"/>
              <w:bottom w:val="single" w:sz="8" w:space="0" w:color="auto"/>
              <w:right w:val="single" w:sz="8" w:space="0" w:color="auto"/>
            </w:tcBorders>
            <w:shd w:val="clear" w:color="auto" w:fill="auto"/>
            <w:noWrap/>
            <w:vAlign w:val="center"/>
            <w:hideMark/>
          </w:tcPr>
          <w:p w14:paraId="347E87B9" w14:textId="6D875153"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w:t>
            </w:r>
          </w:p>
        </w:tc>
      </w:tr>
      <w:tr w:rsidR="0002202A" w:rsidRPr="00B336B6" w14:paraId="574923AE"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02202A" w:rsidRPr="00B336B6" w:rsidRDefault="0002202A" w:rsidP="0002202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0F3A5B6D"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933</w:t>
            </w:r>
          </w:p>
        </w:tc>
        <w:tc>
          <w:tcPr>
            <w:tcW w:w="751" w:type="dxa"/>
            <w:tcBorders>
              <w:top w:val="nil"/>
              <w:left w:val="nil"/>
              <w:bottom w:val="single" w:sz="8" w:space="0" w:color="auto"/>
              <w:right w:val="single" w:sz="8" w:space="0" w:color="auto"/>
            </w:tcBorders>
            <w:shd w:val="clear" w:color="auto" w:fill="auto"/>
            <w:noWrap/>
            <w:vAlign w:val="center"/>
            <w:hideMark/>
          </w:tcPr>
          <w:p w14:paraId="2E59AE00" w14:textId="34BE4DE2"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10.47%</w:t>
            </w:r>
          </w:p>
        </w:tc>
        <w:tc>
          <w:tcPr>
            <w:tcW w:w="1308" w:type="dxa"/>
            <w:tcBorders>
              <w:top w:val="nil"/>
              <w:left w:val="nil"/>
              <w:bottom w:val="single" w:sz="8" w:space="0" w:color="auto"/>
              <w:right w:val="single" w:sz="8" w:space="0" w:color="auto"/>
            </w:tcBorders>
            <w:shd w:val="clear" w:color="auto" w:fill="auto"/>
            <w:vAlign w:val="center"/>
            <w:hideMark/>
          </w:tcPr>
          <w:p w14:paraId="41750D4B" w14:textId="4471AC6A"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927</w:t>
            </w:r>
          </w:p>
        </w:tc>
        <w:tc>
          <w:tcPr>
            <w:tcW w:w="1027" w:type="dxa"/>
            <w:tcBorders>
              <w:top w:val="nil"/>
              <w:left w:val="nil"/>
              <w:bottom w:val="single" w:sz="8" w:space="0" w:color="auto"/>
              <w:right w:val="single" w:sz="8" w:space="0" w:color="auto"/>
            </w:tcBorders>
            <w:shd w:val="clear" w:color="auto" w:fill="auto"/>
            <w:noWrap/>
            <w:vAlign w:val="center"/>
            <w:hideMark/>
          </w:tcPr>
          <w:p w14:paraId="428BC12D" w14:textId="355E03A0"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99.36%</w:t>
            </w:r>
          </w:p>
        </w:tc>
        <w:tc>
          <w:tcPr>
            <w:tcW w:w="1734" w:type="dxa"/>
            <w:tcBorders>
              <w:top w:val="nil"/>
              <w:left w:val="nil"/>
              <w:bottom w:val="single" w:sz="8" w:space="0" w:color="auto"/>
              <w:right w:val="single" w:sz="8" w:space="0" w:color="auto"/>
            </w:tcBorders>
            <w:shd w:val="clear" w:color="auto" w:fill="auto"/>
            <w:vAlign w:val="center"/>
            <w:hideMark/>
          </w:tcPr>
          <w:p w14:paraId="067EA767" w14:textId="7AE617A8"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w:t>
            </w:r>
          </w:p>
        </w:tc>
        <w:tc>
          <w:tcPr>
            <w:tcW w:w="895" w:type="dxa"/>
            <w:tcBorders>
              <w:top w:val="nil"/>
              <w:left w:val="nil"/>
              <w:bottom w:val="single" w:sz="8" w:space="0" w:color="auto"/>
              <w:right w:val="single" w:sz="8" w:space="0" w:color="auto"/>
            </w:tcBorders>
            <w:shd w:val="clear" w:color="auto" w:fill="auto"/>
            <w:noWrap/>
            <w:vAlign w:val="center"/>
            <w:hideMark/>
          </w:tcPr>
          <w:p w14:paraId="43E8DBE8" w14:textId="2A702A18"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0.64%</w:t>
            </w:r>
          </w:p>
        </w:tc>
      </w:tr>
      <w:tr w:rsidR="0002202A" w:rsidRPr="00B336B6" w14:paraId="04303266"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02202A" w:rsidRPr="00B336B6" w:rsidRDefault="0002202A" w:rsidP="0002202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5817C3C0"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880</w:t>
            </w:r>
          </w:p>
        </w:tc>
        <w:tc>
          <w:tcPr>
            <w:tcW w:w="751" w:type="dxa"/>
            <w:tcBorders>
              <w:top w:val="nil"/>
              <w:left w:val="nil"/>
              <w:bottom w:val="single" w:sz="8" w:space="0" w:color="auto"/>
              <w:right w:val="single" w:sz="8" w:space="0" w:color="auto"/>
            </w:tcBorders>
            <w:shd w:val="clear" w:color="auto" w:fill="auto"/>
            <w:noWrap/>
            <w:vAlign w:val="center"/>
            <w:hideMark/>
          </w:tcPr>
          <w:p w14:paraId="3AD8DBA8" w14:textId="5A082A30"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w:t>
            </w:r>
          </w:p>
        </w:tc>
        <w:tc>
          <w:tcPr>
            <w:tcW w:w="1308" w:type="dxa"/>
            <w:tcBorders>
              <w:top w:val="nil"/>
              <w:left w:val="nil"/>
              <w:bottom w:val="single" w:sz="8" w:space="0" w:color="auto"/>
              <w:right w:val="single" w:sz="8" w:space="0" w:color="auto"/>
            </w:tcBorders>
            <w:shd w:val="clear" w:color="auto" w:fill="auto"/>
            <w:vAlign w:val="center"/>
            <w:hideMark/>
          </w:tcPr>
          <w:p w14:paraId="2C6F9D84" w14:textId="7C96DE7B"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870</w:t>
            </w:r>
          </w:p>
        </w:tc>
        <w:tc>
          <w:tcPr>
            <w:tcW w:w="1027" w:type="dxa"/>
            <w:tcBorders>
              <w:top w:val="nil"/>
              <w:left w:val="nil"/>
              <w:bottom w:val="single" w:sz="8" w:space="0" w:color="auto"/>
              <w:right w:val="single" w:sz="8" w:space="0" w:color="auto"/>
            </w:tcBorders>
            <w:shd w:val="clear" w:color="auto" w:fill="auto"/>
            <w:noWrap/>
            <w:vAlign w:val="center"/>
            <w:hideMark/>
          </w:tcPr>
          <w:p w14:paraId="50FA907E" w14:textId="770E7136"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98.86%</w:t>
            </w:r>
          </w:p>
        </w:tc>
        <w:tc>
          <w:tcPr>
            <w:tcW w:w="1734" w:type="dxa"/>
            <w:tcBorders>
              <w:top w:val="nil"/>
              <w:left w:val="nil"/>
              <w:bottom w:val="single" w:sz="8" w:space="0" w:color="auto"/>
              <w:right w:val="single" w:sz="8" w:space="0" w:color="auto"/>
            </w:tcBorders>
            <w:shd w:val="clear" w:color="auto" w:fill="auto"/>
            <w:vAlign w:val="center"/>
            <w:hideMark/>
          </w:tcPr>
          <w:p w14:paraId="37860CD0" w14:textId="03939A2E"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w:t>
            </w:r>
          </w:p>
        </w:tc>
        <w:tc>
          <w:tcPr>
            <w:tcW w:w="895" w:type="dxa"/>
            <w:tcBorders>
              <w:top w:val="nil"/>
              <w:left w:val="nil"/>
              <w:bottom w:val="single" w:sz="8" w:space="0" w:color="auto"/>
              <w:right w:val="single" w:sz="8" w:space="0" w:color="auto"/>
            </w:tcBorders>
            <w:shd w:val="clear" w:color="auto" w:fill="auto"/>
            <w:noWrap/>
            <w:vAlign w:val="center"/>
            <w:hideMark/>
          </w:tcPr>
          <w:p w14:paraId="2CA655A4" w14:textId="0566E9DC"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w:t>
            </w:r>
          </w:p>
        </w:tc>
      </w:tr>
      <w:tr w:rsidR="0002202A" w:rsidRPr="00B336B6" w14:paraId="765DF587"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02202A" w:rsidRPr="00B336B6" w:rsidRDefault="0002202A" w:rsidP="0002202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500CB48E"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922</w:t>
            </w:r>
          </w:p>
        </w:tc>
        <w:tc>
          <w:tcPr>
            <w:tcW w:w="751" w:type="dxa"/>
            <w:tcBorders>
              <w:top w:val="nil"/>
              <w:left w:val="nil"/>
              <w:bottom w:val="single" w:sz="8" w:space="0" w:color="auto"/>
              <w:right w:val="single" w:sz="8" w:space="0" w:color="auto"/>
            </w:tcBorders>
            <w:shd w:val="clear" w:color="auto" w:fill="auto"/>
            <w:noWrap/>
            <w:vAlign w:val="center"/>
            <w:hideMark/>
          </w:tcPr>
          <w:p w14:paraId="7D162FDA" w14:textId="0F26AE2F"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10.34%</w:t>
            </w:r>
          </w:p>
        </w:tc>
        <w:tc>
          <w:tcPr>
            <w:tcW w:w="1308" w:type="dxa"/>
            <w:tcBorders>
              <w:top w:val="nil"/>
              <w:left w:val="nil"/>
              <w:bottom w:val="single" w:sz="8" w:space="0" w:color="auto"/>
              <w:right w:val="single" w:sz="8" w:space="0" w:color="auto"/>
            </w:tcBorders>
            <w:shd w:val="clear" w:color="auto" w:fill="auto"/>
            <w:vAlign w:val="center"/>
            <w:hideMark/>
          </w:tcPr>
          <w:p w14:paraId="5736BD0C" w14:textId="28D76E8C"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912</w:t>
            </w:r>
          </w:p>
        </w:tc>
        <w:tc>
          <w:tcPr>
            <w:tcW w:w="1027" w:type="dxa"/>
            <w:tcBorders>
              <w:top w:val="nil"/>
              <w:left w:val="nil"/>
              <w:bottom w:val="single" w:sz="8" w:space="0" w:color="auto"/>
              <w:right w:val="single" w:sz="8" w:space="0" w:color="auto"/>
            </w:tcBorders>
            <w:shd w:val="clear" w:color="auto" w:fill="auto"/>
            <w:noWrap/>
            <w:vAlign w:val="center"/>
            <w:hideMark/>
          </w:tcPr>
          <w:p w14:paraId="69FF6321" w14:textId="283CE99E"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98.92%</w:t>
            </w:r>
          </w:p>
        </w:tc>
        <w:tc>
          <w:tcPr>
            <w:tcW w:w="1734" w:type="dxa"/>
            <w:tcBorders>
              <w:top w:val="nil"/>
              <w:left w:val="nil"/>
              <w:bottom w:val="single" w:sz="8" w:space="0" w:color="auto"/>
              <w:right w:val="single" w:sz="8" w:space="0" w:color="auto"/>
            </w:tcBorders>
            <w:shd w:val="clear" w:color="auto" w:fill="auto"/>
            <w:vAlign w:val="center"/>
            <w:hideMark/>
          </w:tcPr>
          <w:p w14:paraId="058AC6CD" w14:textId="4A317259"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w:t>
            </w:r>
          </w:p>
        </w:tc>
        <w:tc>
          <w:tcPr>
            <w:tcW w:w="895" w:type="dxa"/>
            <w:tcBorders>
              <w:top w:val="nil"/>
              <w:left w:val="nil"/>
              <w:bottom w:val="single" w:sz="8" w:space="0" w:color="auto"/>
              <w:right w:val="single" w:sz="8" w:space="0" w:color="auto"/>
            </w:tcBorders>
            <w:shd w:val="clear" w:color="auto" w:fill="auto"/>
            <w:noWrap/>
            <w:vAlign w:val="center"/>
            <w:hideMark/>
          </w:tcPr>
          <w:p w14:paraId="37F969D6" w14:textId="291A7FFB"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w:t>
            </w:r>
          </w:p>
        </w:tc>
      </w:tr>
      <w:tr w:rsidR="0002202A" w:rsidRPr="00B336B6" w14:paraId="2C129D45"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02202A" w:rsidRPr="00B336B6" w:rsidRDefault="0002202A" w:rsidP="0002202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109DA9DB"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780</w:t>
            </w:r>
          </w:p>
        </w:tc>
        <w:tc>
          <w:tcPr>
            <w:tcW w:w="751" w:type="dxa"/>
            <w:tcBorders>
              <w:top w:val="nil"/>
              <w:left w:val="nil"/>
              <w:bottom w:val="single" w:sz="8" w:space="0" w:color="auto"/>
              <w:right w:val="single" w:sz="8" w:space="0" w:color="auto"/>
            </w:tcBorders>
            <w:shd w:val="clear" w:color="auto" w:fill="auto"/>
            <w:noWrap/>
            <w:vAlign w:val="center"/>
            <w:hideMark/>
          </w:tcPr>
          <w:p w14:paraId="232CBD2F" w14:textId="44D8AD75"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8.75%</w:t>
            </w:r>
          </w:p>
        </w:tc>
        <w:tc>
          <w:tcPr>
            <w:tcW w:w="1308" w:type="dxa"/>
            <w:tcBorders>
              <w:top w:val="nil"/>
              <w:left w:val="nil"/>
              <w:bottom w:val="single" w:sz="8" w:space="0" w:color="auto"/>
              <w:right w:val="single" w:sz="8" w:space="0" w:color="auto"/>
            </w:tcBorders>
            <w:shd w:val="clear" w:color="auto" w:fill="auto"/>
            <w:vAlign w:val="center"/>
            <w:hideMark/>
          </w:tcPr>
          <w:p w14:paraId="06628108" w14:textId="12EF94F8"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772</w:t>
            </w:r>
          </w:p>
        </w:tc>
        <w:tc>
          <w:tcPr>
            <w:tcW w:w="1027" w:type="dxa"/>
            <w:tcBorders>
              <w:top w:val="nil"/>
              <w:left w:val="nil"/>
              <w:bottom w:val="single" w:sz="8" w:space="0" w:color="auto"/>
              <w:right w:val="single" w:sz="8" w:space="0" w:color="auto"/>
            </w:tcBorders>
            <w:shd w:val="clear" w:color="auto" w:fill="auto"/>
            <w:noWrap/>
            <w:vAlign w:val="center"/>
            <w:hideMark/>
          </w:tcPr>
          <w:p w14:paraId="0BFCB1ED" w14:textId="0D6D2FB7"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98.97%</w:t>
            </w:r>
          </w:p>
        </w:tc>
        <w:tc>
          <w:tcPr>
            <w:tcW w:w="1734" w:type="dxa"/>
            <w:tcBorders>
              <w:top w:val="nil"/>
              <w:left w:val="nil"/>
              <w:bottom w:val="single" w:sz="8" w:space="0" w:color="auto"/>
              <w:right w:val="single" w:sz="8" w:space="0" w:color="auto"/>
            </w:tcBorders>
            <w:shd w:val="clear" w:color="auto" w:fill="auto"/>
            <w:vAlign w:val="center"/>
            <w:hideMark/>
          </w:tcPr>
          <w:p w14:paraId="78429667" w14:textId="24BA7374"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w:t>
            </w:r>
          </w:p>
        </w:tc>
        <w:tc>
          <w:tcPr>
            <w:tcW w:w="895" w:type="dxa"/>
            <w:tcBorders>
              <w:top w:val="nil"/>
              <w:left w:val="nil"/>
              <w:bottom w:val="single" w:sz="8" w:space="0" w:color="auto"/>
              <w:right w:val="single" w:sz="8" w:space="0" w:color="auto"/>
            </w:tcBorders>
            <w:shd w:val="clear" w:color="auto" w:fill="auto"/>
            <w:noWrap/>
            <w:vAlign w:val="center"/>
            <w:hideMark/>
          </w:tcPr>
          <w:p w14:paraId="2D90EE4C" w14:textId="3A1EC12B"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w:t>
            </w:r>
          </w:p>
        </w:tc>
      </w:tr>
      <w:tr w:rsidR="0002202A" w:rsidRPr="00B336B6" w14:paraId="11C7F398"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02202A" w:rsidRPr="00B336B6" w:rsidRDefault="0002202A" w:rsidP="0002202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24F37C62"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675</w:t>
            </w:r>
          </w:p>
        </w:tc>
        <w:tc>
          <w:tcPr>
            <w:tcW w:w="751" w:type="dxa"/>
            <w:tcBorders>
              <w:top w:val="nil"/>
              <w:left w:val="nil"/>
              <w:bottom w:val="single" w:sz="8" w:space="0" w:color="auto"/>
              <w:right w:val="single" w:sz="8" w:space="0" w:color="auto"/>
            </w:tcBorders>
            <w:shd w:val="clear" w:color="auto" w:fill="auto"/>
            <w:noWrap/>
            <w:vAlign w:val="center"/>
            <w:hideMark/>
          </w:tcPr>
          <w:p w14:paraId="4A48D8D4" w14:textId="538BE8F7"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7.57%</w:t>
            </w:r>
          </w:p>
        </w:tc>
        <w:tc>
          <w:tcPr>
            <w:tcW w:w="1308" w:type="dxa"/>
            <w:tcBorders>
              <w:top w:val="nil"/>
              <w:left w:val="nil"/>
              <w:bottom w:val="single" w:sz="8" w:space="0" w:color="auto"/>
              <w:right w:val="single" w:sz="8" w:space="0" w:color="auto"/>
            </w:tcBorders>
            <w:shd w:val="clear" w:color="auto" w:fill="auto"/>
            <w:vAlign w:val="center"/>
            <w:hideMark/>
          </w:tcPr>
          <w:p w14:paraId="67B30F5C" w14:textId="5E34E373"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667</w:t>
            </w:r>
          </w:p>
        </w:tc>
        <w:tc>
          <w:tcPr>
            <w:tcW w:w="1027" w:type="dxa"/>
            <w:tcBorders>
              <w:top w:val="nil"/>
              <w:left w:val="nil"/>
              <w:bottom w:val="single" w:sz="8" w:space="0" w:color="auto"/>
              <w:right w:val="single" w:sz="8" w:space="0" w:color="auto"/>
            </w:tcBorders>
            <w:shd w:val="clear" w:color="auto" w:fill="auto"/>
            <w:noWrap/>
            <w:vAlign w:val="center"/>
            <w:hideMark/>
          </w:tcPr>
          <w:p w14:paraId="5B612E29" w14:textId="50BFA7DB"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98.81%</w:t>
            </w:r>
          </w:p>
        </w:tc>
        <w:tc>
          <w:tcPr>
            <w:tcW w:w="1734" w:type="dxa"/>
            <w:tcBorders>
              <w:top w:val="nil"/>
              <w:left w:val="nil"/>
              <w:bottom w:val="single" w:sz="8" w:space="0" w:color="auto"/>
              <w:right w:val="single" w:sz="8" w:space="0" w:color="auto"/>
            </w:tcBorders>
            <w:shd w:val="clear" w:color="auto" w:fill="auto"/>
            <w:vAlign w:val="center"/>
            <w:hideMark/>
          </w:tcPr>
          <w:p w14:paraId="3A34D0C2" w14:textId="426F7AFB"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w:t>
            </w:r>
          </w:p>
        </w:tc>
        <w:tc>
          <w:tcPr>
            <w:tcW w:w="895" w:type="dxa"/>
            <w:tcBorders>
              <w:top w:val="nil"/>
              <w:left w:val="nil"/>
              <w:bottom w:val="single" w:sz="8" w:space="0" w:color="auto"/>
              <w:right w:val="single" w:sz="8" w:space="0" w:color="auto"/>
            </w:tcBorders>
            <w:shd w:val="clear" w:color="auto" w:fill="auto"/>
            <w:noWrap/>
            <w:vAlign w:val="center"/>
            <w:hideMark/>
          </w:tcPr>
          <w:p w14:paraId="1739719B" w14:textId="7843AA3A"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w:t>
            </w:r>
          </w:p>
        </w:tc>
      </w:tr>
      <w:tr w:rsidR="0002202A" w:rsidRPr="00B336B6" w14:paraId="3C73E83E"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02202A" w:rsidRPr="00B336B6" w:rsidRDefault="0002202A" w:rsidP="0002202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5F1DF5FD"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562</w:t>
            </w:r>
          </w:p>
        </w:tc>
        <w:tc>
          <w:tcPr>
            <w:tcW w:w="751" w:type="dxa"/>
            <w:tcBorders>
              <w:top w:val="nil"/>
              <w:left w:val="nil"/>
              <w:bottom w:val="single" w:sz="8" w:space="0" w:color="auto"/>
              <w:right w:val="single" w:sz="8" w:space="0" w:color="auto"/>
            </w:tcBorders>
            <w:shd w:val="clear" w:color="auto" w:fill="auto"/>
            <w:noWrap/>
            <w:vAlign w:val="center"/>
            <w:hideMark/>
          </w:tcPr>
          <w:p w14:paraId="4E0F160F" w14:textId="205F83FB"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6.31%</w:t>
            </w:r>
          </w:p>
        </w:tc>
        <w:tc>
          <w:tcPr>
            <w:tcW w:w="1308" w:type="dxa"/>
            <w:tcBorders>
              <w:top w:val="nil"/>
              <w:left w:val="nil"/>
              <w:bottom w:val="single" w:sz="8" w:space="0" w:color="auto"/>
              <w:right w:val="single" w:sz="8" w:space="0" w:color="auto"/>
            </w:tcBorders>
            <w:shd w:val="clear" w:color="auto" w:fill="auto"/>
            <w:vAlign w:val="center"/>
            <w:hideMark/>
          </w:tcPr>
          <w:p w14:paraId="33CE285F" w14:textId="214CA132"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557</w:t>
            </w:r>
          </w:p>
        </w:tc>
        <w:tc>
          <w:tcPr>
            <w:tcW w:w="1027" w:type="dxa"/>
            <w:tcBorders>
              <w:top w:val="nil"/>
              <w:left w:val="nil"/>
              <w:bottom w:val="single" w:sz="8" w:space="0" w:color="auto"/>
              <w:right w:val="single" w:sz="8" w:space="0" w:color="auto"/>
            </w:tcBorders>
            <w:shd w:val="clear" w:color="auto" w:fill="auto"/>
            <w:noWrap/>
            <w:vAlign w:val="center"/>
            <w:hideMark/>
          </w:tcPr>
          <w:p w14:paraId="06EFA612" w14:textId="4B6ED138"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99.11%</w:t>
            </w:r>
          </w:p>
        </w:tc>
        <w:tc>
          <w:tcPr>
            <w:tcW w:w="1734" w:type="dxa"/>
            <w:tcBorders>
              <w:top w:val="nil"/>
              <w:left w:val="nil"/>
              <w:bottom w:val="single" w:sz="8" w:space="0" w:color="auto"/>
              <w:right w:val="single" w:sz="8" w:space="0" w:color="auto"/>
            </w:tcBorders>
            <w:shd w:val="clear" w:color="auto" w:fill="auto"/>
            <w:vAlign w:val="center"/>
            <w:hideMark/>
          </w:tcPr>
          <w:p w14:paraId="32C2C70C" w14:textId="12BE96B5"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center"/>
            <w:hideMark/>
          </w:tcPr>
          <w:p w14:paraId="755AEE46" w14:textId="371BE34C"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0.89%</w:t>
            </w:r>
          </w:p>
        </w:tc>
      </w:tr>
      <w:tr w:rsidR="0002202A" w:rsidRPr="00B336B6" w14:paraId="6DC0E8F5"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02202A" w:rsidRPr="00B336B6" w:rsidRDefault="0002202A" w:rsidP="0002202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4425F512"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466</w:t>
            </w:r>
          </w:p>
        </w:tc>
        <w:tc>
          <w:tcPr>
            <w:tcW w:w="751" w:type="dxa"/>
            <w:tcBorders>
              <w:top w:val="nil"/>
              <w:left w:val="nil"/>
              <w:bottom w:val="single" w:sz="8" w:space="0" w:color="auto"/>
              <w:right w:val="single" w:sz="8" w:space="0" w:color="auto"/>
            </w:tcBorders>
            <w:shd w:val="clear" w:color="auto" w:fill="auto"/>
            <w:noWrap/>
            <w:vAlign w:val="center"/>
            <w:hideMark/>
          </w:tcPr>
          <w:p w14:paraId="7A4458D5" w14:textId="1131D42C"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5.23%</w:t>
            </w:r>
          </w:p>
        </w:tc>
        <w:tc>
          <w:tcPr>
            <w:tcW w:w="1308" w:type="dxa"/>
            <w:tcBorders>
              <w:top w:val="nil"/>
              <w:left w:val="nil"/>
              <w:bottom w:val="single" w:sz="8" w:space="0" w:color="auto"/>
              <w:right w:val="single" w:sz="8" w:space="0" w:color="auto"/>
            </w:tcBorders>
            <w:shd w:val="clear" w:color="auto" w:fill="auto"/>
            <w:vAlign w:val="center"/>
            <w:hideMark/>
          </w:tcPr>
          <w:p w14:paraId="2B10D413" w14:textId="45112617"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461</w:t>
            </w:r>
          </w:p>
        </w:tc>
        <w:tc>
          <w:tcPr>
            <w:tcW w:w="1027" w:type="dxa"/>
            <w:tcBorders>
              <w:top w:val="nil"/>
              <w:left w:val="nil"/>
              <w:bottom w:val="single" w:sz="8" w:space="0" w:color="auto"/>
              <w:right w:val="single" w:sz="8" w:space="0" w:color="auto"/>
            </w:tcBorders>
            <w:shd w:val="clear" w:color="auto" w:fill="auto"/>
            <w:noWrap/>
            <w:vAlign w:val="center"/>
            <w:hideMark/>
          </w:tcPr>
          <w:p w14:paraId="3FA49792" w14:textId="17BE8DFF"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98.93%</w:t>
            </w:r>
          </w:p>
        </w:tc>
        <w:tc>
          <w:tcPr>
            <w:tcW w:w="1734" w:type="dxa"/>
            <w:tcBorders>
              <w:top w:val="nil"/>
              <w:left w:val="nil"/>
              <w:bottom w:val="single" w:sz="8" w:space="0" w:color="auto"/>
              <w:right w:val="single" w:sz="8" w:space="0" w:color="auto"/>
            </w:tcBorders>
            <w:shd w:val="clear" w:color="auto" w:fill="auto"/>
            <w:vAlign w:val="center"/>
            <w:hideMark/>
          </w:tcPr>
          <w:p w14:paraId="28579E7F" w14:textId="11805B85"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center"/>
            <w:hideMark/>
          </w:tcPr>
          <w:p w14:paraId="44683B8A" w14:textId="35635C17"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w:t>
            </w:r>
          </w:p>
        </w:tc>
      </w:tr>
      <w:tr w:rsidR="0002202A" w:rsidRPr="00B336B6" w14:paraId="779212FB"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02202A" w:rsidRPr="00B336B6" w:rsidRDefault="0002202A" w:rsidP="0002202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42E142BC"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329</w:t>
            </w:r>
          </w:p>
        </w:tc>
        <w:tc>
          <w:tcPr>
            <w:tcW w:w="751" w:type="dxa"/>
            <w:tcBorders>
              <w:top w:val="nil"/>
              <w:left w:val="nil"/>
              <w:bottom w:val="single" w:sz="8" w:space="0" w:color="auto"/>
              <w:right w:val="single" w:sz="8" w:space="0" w:color="auto"/>
            </w:tcBorders>
            <w:shd w:val="clear" w:color="auto" w:fill="auto"/>
            <w:noWrap/>
            <w:vAlign w:val="center"/>
            <w:hideMark/>
          </w:tcPr>
          <w:p w14:paraId="0E63E06C" w14:textId="205CBA67"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3.69%</w:t>
            </w:r>
          </w:p>
        </w:tc>
        <w:tc>
          <w:tcPr>
            <w:tcW w:w="1308" w:type="dxa"/>
            <w:tcBorders>
              <w:top w:val="nil"/>
              <w:left w:val="nil"/>
              <w:bottom w:val="single" w:sz="8" w:space="0" w:color="auto"/>
              <w:right w:val="single" w:sz="8" w:space="0" w:color="auto"/>
            </w:tcBorders>
            <w:shd w:val="clear" w:color="auto" w:fill="auto"/>
            <w:vAlign w:val="center"/>
            <w:hideMark/>
          </w:tcPr>
          <w:p w14:paraId="28A536E0" w14:textId="49C0D6C1"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325</w:t>
            </w:r>
          </w:p>
        </w:tc>
        <w:tc>
          <w:tcPr>
            <w:tcW w:w="1027" w:type="dxa"/>
            <w:tcBorders>
              <w:top w:val="nil"/>
              <w:left w:val="nil"/>
              <w:bottom w:val="single" w:sz="8" w:space="0" w:color="auto"/>
              <w:right w:val="single" w:sz="8" w:space="0" w:color="auto"/>
            </w:tcBorders>
            <w:shd w:val="clear" w:color="auto" w:fill="auto"/>
            <w:noWrap/>
            <w:vAlign w:val="center"/>
            <w:hideMark/>
          </w:tcPr>
          <w:p w14:paraId="6536E638" w14:textId="1D2A3781"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98.78%</w:t>
            </w:r>
          </w:p>
        </w:tc>
        <w:tc>
          <w:tcPr>
            <w:tcW w:w="1734" w:type="dxa"/>
            <w:tcBorders>
              <w:top w:val="nil"/>
              <w:left w:val="nil"/>
              <w:bottom w:val="single" w:sz="8" w:space="0" w:color="auto"/>
              <w:right w:val="single" w:sz="8" w:space="0" w:color="auto"/>
            </w:tcBorders>
            <w:shd w:val="clear" w:color="auto" w:fill="auto"/>
            <w:vAlign w:val="center"/>
            <w:hideMark/>
          </w:tcPr>
          <w:p w14:paraId="062AF10D" w14:textId="5375D234"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center"/>
            <w:hideMark/>
          </w:tcPr>
          <w:p w14:paraId="386E391E" w14:textId="3591B654"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w:t>
            </w:r>
          </w:p>
        </w:tc>
      </w:tr>
      <w:tr w:rsidR="0002202A" w:rsidRPr="00B336B6" w14:paraId="2F9B9615"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02202A" w:rsidRPr="00B336B6" w:rsidRDefault="0002202A" w:rsidP="0002202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24BE61C1"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201</w:t>
            </w:r>
          </w:p>
        </w:tc>
        <w:tc>
          <w:tcPr>
            <w:tcW w:w="751" w:type="dxa"/>
            <w:tcBorders>
              <w:top w:val="nil"/>
              <w:left w:val="nil"/>
              <w:bottom w:val="single" w:sz="8" w:space="0" w:color="auto"/>
              <w:right w:val="single" w:sz="8" w:space="0" w:color="auto"/>
            </w:tcBorders>
            <w:shd w:val="clear" w:color="auto" w:fill="auto"/>
            <w:noWrap/>
            <w:vAlign w:val="center"/>
            <w:hideMark/>
          </w:tcPr>
          <w:p w14:paraId="5C68167C" w14:textId="6D945748"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2.26%</w:t>
            </w:r>
          </w:p>
        </w:tc>
        <w:tc>
          <w:tcPr>
            <w:tcW w:w="1308" w:type="dxa"/>
            <w:tcBorders>
              <w:top w:val="nil"/>
              <w:left w:val="nil"/>
              <w:bottom w:val="single" w:sz="8" w:space="0" w:color="auto"/>
              <w:right w:val="single" w:sz="8" w:space="0" w:color="auto"/>
            </w:tcBorders>
            <w:shd w:val="clear" w:color="auto" w:fill="auto"/>
            <w:vAlign w:val="center"/>
            <w:hideMark/>
          </w:tcPr>
          <w:p w14:paraId="203374D5" w14:textId="71460DFA"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200</w:t>
            </w:r>
          </w:p>
        </w:tc>
        <w:tc>
          <w:tcPr>
            <w:tcW w:w="1027" w:type="dxa"/>
            <w:tcBorders>
              <w:top w:val="nil"/>
              <w:left w:val="nil"/>
              <w:bottom w:val="single" w:sz="8" w:space="0" w:color="auto"/>
              <w:right w:val="single" w:sz="8" w:space="0" w:color="auto"/>
            </w:tcBorders>
            <w:shd w:val="clear" w:color="auto" w:fill="auto"/>
            <w:noWrap/>
            <w:vAlign w:val="center"/>
            <w:hideMark/>
          </w:tcPr>
          <w:p w14:paraId="7115C46D" w14:textId="52C8FD65"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99.50%</w:t>
            </w:r>
          </w:p>
        </w:tc>
        <w:tc>
          <w:tcPr>
            <w:tcW w:w="1734" w:type="dxa"/>
            <w:tcBorders>
              <w:top w:val="nil"/>
              <w:left w:val="nil"/>
              <w:bottom w:val="single" w:sz="8" w:space="0" w:color="auto"/>
              <w:right w:val="single" w:sz="8" w:space="0" w:color="auto"/>
            </w:tcBorders>
            <w:shd w:val="clear" w:color="auto" w:fill="auto"/>
            <w:vAlign w:val="center"/>
            <w:hideMark/>
          </w:tcPr>
          <w:p w14:paraId="6B1D7A83" w14:textId="414E43F3"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64F1E99A" w14:textId="56494775"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0.50%</w:t>
            </w:r>
          </w:p>
        </w:tc>
      </w:tr>
      <w:tr w:rsidR="0002202A" w:rsidRPr="00B336B6" w14:paraId="009B4638"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02202A" w:rsidRPr="00B336B6" w:rsidRDefault="0002202A" w:rsidP="0002202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4CC276B0"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119</w:t>
            </w:r>
          </w:p>
        </w:tc>
        <w:tc>
          <w:tcPr>
            <w:tcW w:w="751" w:type="dxa"/>
            <w:tcBorders>
              <w:top w:val="nil"/>
              <w:left w:val="nil"/>
              <w:bottom w:val="single" w:sz="8" w:space="0" w:color="auto"/>
              <w:right w:val="single" w:sz="8" w:space="0" w:color="auto"/>
            </w:tcBorders>
            <w:shd w:val="clear" w:color="auto" w:fill="auto"/>
            <w:noWrap/>
            <w:vAlign w:val="center"/>
            <w:hideMark/>
          </w:tcPr>
          <w:p w14:paraId="47ACEA86" w14:textId="2B64F6B1"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w:t>
            </w:r>
          </w:p>
        </w:tc>
        <w:tc>
          <w:tcPr>
            <w:tcW w:w="1308" w:type="dxa"/>
            <w:tcBorders>
              <w:top w:val="nil"/>
              <w:left w:val="nil"/>
              <w:bottom w:val="single" w:sz="8" w:space="0" w:color="auto"/>
              <w:right w:val="single" w:sz="8" w:space="0" w:color="auto"/>
            </w:tcBorders>
            <w:shd w:val="clear" w:color="auto" w:fill="auto"/>
            <w:vAlign w:val="center"/>
            <w:hideMark/>
          </w:tcPr>
          <w:p w14:paraId="4FADE7FA" w14:textId="716A3776"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118</w:t>
            </w:r>
          </w:p>
        </w:tc>
        <w:tc>
          <w:tcPr>
            <w:tcW w:w="1027" w:type="dxa"/>
            <w:tcBorders>
              <w:top w:val="nil"/>
              <w:left w:val="nil"/>
              <w:bottom w:val="single" w:sz="8" w:space="0" w:color="auto"/>
              <w:right w:val="single" w:sz="8" w:space="0" w:color="auto"/>
            </w:tcBorders>
            <w:shd w:val="clear" w:color="auto" w:fill="auto"/>
            <w:noWrap/>
            <w:vAlign w:val="center"/>
            <w:hideMark/>
          </w:tcPr>
          <w:p w14:paraId="5DA93EBB" w14:textId="01CAD654"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99.16%</w:t>
            </w:r>
          </w:p>
        </w:tc>
        <w:tc>
          <w:tcPr>
            <w:tcW w:w="1734" w:type="dxa"/>
            <w:tcBorders>
              <w:top w:val="nil"/>
              <w:left w:val="nil"/>
              <w:bottom w:val="single" w:sz="8" w:space="0" w:color="auto"/>
              <w:right w:val="single" w:sz="8" w:space="0" w:color="auto"/>
            </w:tcBorders>
            <w:shd w:val="clear" w:color="auto" w:fill="auto"/>
            <w:vAlign w:val="center"/>
            <w:hideMark/>
          </w:tcPr>
          <w:p w14:paraId="40D86EC4" w14:textId="038A2EB5"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4A1E1F15" w14:textId="7D2B86EF"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0.84%</w:t>
            </w:r>
          </w:p>
        </w:tc>
      </w:tr>
      <w:tr w:rsidR="0002202A" w:rsidRPr="00B336B6" w14:paraId="7ABFB077"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02202A" w:rsidRPr="00B336B6" w:rsidRDefault="0002202A" w:rsidP="0002202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1BB0DAE6"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47</w:t>
            </w:r>
          </w:p>
        </w:tc>
        <w:tc>
          <w:tcPr>
            <w:tcW w:w="751" w:type="dxa"/>
            <w:tcBorders>
              <w:top w:val="nil"/>
              <w:left w:val="nil"/>
              <w:bottom w:val="single" w:sz="8" w:space="0" w:color="auto"/>
              <w:right w:val="single" w:sz="8" w:space="0" w:color="auto"/>
            </w:tcBorders>
            <w:shd w:val="clear" w:color="auto" w:fill="auto"/>
            <w:noWrap/>
            <w:vAlign w:val="center"/>
            <w:hideMark/>
          </w:tcPr>
          <w:p w14:paraId="32F2FD8C" w14:textId="72E6907A"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0.53%</w:t>
            </w:r>
          </w:p>
        </w:tc>
        <w:tc>
          <w:tcPr>
            <w:tcW w:w="1308" w:type="dxa"/>
            <w:tcBorders>
              <w:top w:val="nil"/>
              <w:left w:val="nil"/>
              <w:bottom w:val="single" w:sz="8" w:space="0" w:color="auto"/>
              <w:right w:val="single" w:sz="8" w:space="0" w:color="auto"/>
            </w:tcBorders>
            <w:shd w:val="clear" w:color="auto" w:fill="auto"/>
            <w:vAlign w:val="center"/>
            <w:hideMark/>
          </w:tcPr>
          <w:p w14:paraId="2EF5B755" w14:textId="787CAA52"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47</w:t>
            </w:r>
          </w:p>
        </w:tc>
        <w:tc>
          <w:tcPr>
            <w:tcW w:w="1027" w:type="dxa"/>
            <w:tcBorders>
              <w:top w:val="nil"/>
              <w:left w:val="nil"/>
              <w:bottom w:val="single" w:sz="8" w:space="0" w:color="auto"/>
              <w:right w:val="single" w:sz="8" w:space="0" w:color="auto"/>
            </w:tcBorders>
            <w:shd w:val="clear" w:color="auto" w:fill="auto"/>
            <w:noWrap/>
            <w:vAlign w:val="center"/>
            <w:hideMark/>
          </w:tcPr>
          <w:p w14:paraId="2386F8B2" w14:textId="2DE97D9B"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7F9A30D0"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636026DC" w14:textId="5F1A344F"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02202A" w:rsidRPr="00B336B6" w14:paraId="2B26B322" w14:textId="77777777" w:rsidTr="00273FB0">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02202A" w:rsidRPr="00B336B6" w:rsidRDefault="0002202A" w:rsidP="0002202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70130291"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26</w:t>
            </w:r>
          </w:p>
        </w:tc>
        <w:tc>
          <w:tcPr>
            <w:tcW w:w="751" w:type="dxa"/>
            <w:tcBorders>
              <w:top w:val="nil"/>
              <w:left w:val="nil"/>
              <w:bottom w:val="single" w:sz="8" w:space="0" w:color="auto"/>
              <w:right w:val="single" w:sz="8" w:space="0" w:color="auto"/>
            </w:tcBorders>
            <w:shd w:val="clear" w:color="auto" w:fill="auto"/>
            <w:noWrap/>
            <w:vAlign w:val="center"/>
            <w:hideMark/>
          </w:tcPr>
          <w:p w14:paraId="21F16F80" w14:textId="203F768F"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0.29%</w:t>
            </w:r>
          </w:p>
        </w:tc>
        <w:tc>
          <w:tcPr>
            <w:tcW w:w="1308" w:type="dxa"/>
            <w:tcBorders>
              <w:top w:val="nil"/>
              <w:left w:val="nil"/>
              <w:bottom w:val="single" w:sz="8" w:space="0" w:color="auto"/>
              <w:right w:val="single" w:sz="8" w:space="0" w:color="auto"/>
            </w:tcBorders>
            <w:shd w:val="clear" w:color="auto" w:fill="auto"/>
            <w:vAlign w:val="center"/>
            <w:hideMark/>
          </w:tcPr>
          <w:p w14:paraId="464F3713" w14:textId="3FADCF80"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26</w:t>
            </w:r>
          </w:p>
        </w:tc>
        <w:tc>
          <w:tcPr>
            <w:tcW w:w="1027" w:type="dxa"/>
            <w:tcBorders>
              <w:top w:val="nil"/>
              <w:left w:val="nil"/>
              <w:bottom w:val="single" w:sz="8" w:space="0" w:color="auto"/>
              <w:right w:val="single" w:sz="8" w:space="0" w:color="auto"/>
            </w:tcBorders>
            <w:shd w:val="clear" w:color="auto" w:fill="auto"/>
            <w:noWrap/>
            <w:vAlign w:val="center"/>
            <w:hideMark/>
          </w:tcPr>
          <w:p w14:paraId="6800A8DE" w14:textId="77CA3AB3"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005992B4"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55835A29" w14:textId="2F406B37" w:rsidR="0002202A" w:rsidRPr="00B336B6"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1830D255" w14:textId="012C2639" w:rsidR="00B15D62" w:rsidRPr="00DE01C3" w:rsidRDefault="00B15D62" w:rsidP="00B15D62">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3.22% de la población es pensionada o jubilada, el 21.17% se refiere a estudiantes y el 56.45% de las personas que no tienen empleo u oficio se dedican a los quehaceres de su hogar.</w:t>
      </w:r>
    </w:p>
    <w:p w14:paraId="76759522" w14:textId="6798956F" w:rsidR="00AC0260" w:rsidRDefault="00AC0260" w:rsidP="00CF06CD">
      <w:pPr>
        <w:spacing w:after="0" w:line="240" w:lineRule="auto"/>
        <w:ind w:left="567"/>
        <w:rPr>
          <w:rFonts w:ascii="Arial" w:hAnsi="Arial" w:cs="Arial"/>
          <w:b/>
          <w:sz w:val="24"/>
          <w:szCs w:val="24"/>
        </w:rPr>
      </w:pPr>
    </w:p>
    <w:p w14:paraId="63A9C121" w14:textId="0262E7DB" w:rsidR="00B15D62" w:rsidRDefault="00B15D62" w:rsidP="00CF06CD">
      <w:pPr>
        <w:spacing w:after="0" w:line="240" w:lineRule="auto"/>
        <w:ind w:left="567"/>
        <w:rPr>
          <w:rFonts w:ascii="Arial" w:hAnsi="Arial" w:cs="Arial"/>
          <w:b/>
          <w:sz w:val="24"/>
          <w:szCs w:val="24"/>
        </w:rPr>
      </w:pPr>
    </w:p>
    <w:p w14:paraId="2765805F" w14:textId="7BFA7EBF" w:rsidR="00B15D62" w:rsidRDefault="00B15D62" w:rsidP="00CF06CD">
      <w:pPr>
        <w:spacing w:after="0" w:line="240" w:lineRule="auto"/>
        <w:ind w:left="567"/>
        <w:rPr>
          <w:rFonts w:ascii="Arial" w:hAnsi="Arial" w:cs="Arial"/>
          <w:b/>
          <w:sz w:val="24"/>
          <w:szCs w:val="24"/>
        </w:rPr>
      </w:pPr>
    </w:p>
    <w:p w14:paraId="53DD6C1B" w14:textId="7089386C" w:rsidR="00B15D62" w:rsidRDefault="00B15D62" w:rsidP="00CF06CD">
      <w:pPr>
        <w:spacing w:after="0" w:line="240" w:lineRule="auto"/>
        <w:ind w:left="567"/>
        <w:rPr>
          <w:rFonts w:ascii="Arial" w:hAnsi="Arial" w:cs="Arial"/>
          <w:b/>
          <w:sz w:val="24"/>
          <w:szCs w:val="24"/>
        </w:rPr>
      </w:pPr>
    </w:p>
    <w:p w14:paraId="5B4687A9" w14:textId="3BCF451F" w:rsidR="00B15D62" w:rsidRDefault="00B15D62" w:rsidP="00CF06CD">
      <w:pPr>
        <w:spacing w:after="0" w:line="240" w:lineRule="auto"/>
        <w:ind w:left="567"/>
        <w:rPr>
          <w:rFonts w:ascii="Arial" w:hAnsi="Arial" w:cs="Arial"/>
          <w:b/>
          <w:sz w:val="24"/>
          <w:szCs w:val="24"/>
        </w:rPr>
      </w:pPr>
    </w:p>
    <w:p w14:paraId="199B913A" w14:textId="001F252E" w:rsidR="00B15D62" w:rsidRDefault="00B15D62" w:rsidP="00CF06CD">
      <w:pPr>
        <w:spacing w:after="0" w:line="240" w:lineRule="auto"/>
        <w:ind w:left="567"/>
        <w:rPr>
          <w:rFonts w:ascii="Arial" w:hAnsi="Arial" w:cs="Arial"/>
          <w:b/>
          <w:sz w:val="24"/>
          <w:szCs w:val="24"/>
        </w:rPr>
      </w:pPr>
    </w:p>
    <w:p w14:paraId="45E217A6" w14:textId="0DB20F28" w:rsidR="00B15D62" w:rsidRDefault="00B15D62" w:rsidP="00CF06CD">
      <w:pPr>
        <w:spacing w:after="0" w:line="240" w:lineRule="auto"/>
        <w:ind w:left="567"/>
        <w:rPr>
          <w:rFonts w:ascii="Arial" w:hAnsi="Arial" w:cs="Arial"/>
          <w:b/>
          <w:sz w:val="24"/>
          <w:szCs w:val="24"/>
        </w:rPr>
      </w:pPr>
    </w:p>
    <w:p w14:paraId="02FC16D9" w14:textId="77777777" w:rsidR="00B15D62" w:rsidRPr="00E67600" w:rsidRDefault="00B15D62"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2523D1B0" w:rsidR="003453B2" w:rsidRPr="003453B2" w:rsidRDefault="00A0207E"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Cotija</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02202A" w:rsidRPr="003453B2" w14:paraId="54C38D47" w14:textId="77777777" w:rsidTr="00211911">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02202A" w:rsidRPr="003453B2" w:rsidRDefault="0002202A" w:rsidP="0002202A">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4B8EED3C"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6,792</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5DD8B03C"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2C1B86D7"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1,438</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17EB60BC"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3,834</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3C244E8E"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531</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3C24E8F0"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770</w:t>
            </w:r>
          </w:p>
        </w:tc>
        <w:tc>
          <w:tcPr>
            <w:tcW w:w="159" w:type="dxa"/>
            <w:vAlign w:val="center"/>
            <w:hideMark/>
          </w:tcPr>
          <w:p w14:paraId="106D863D" w14:textId="77777777" w:rsidR="0002202A" w:rsidRPr="003453B2" w:rsidRDefault="0002202A" w:rsidP="0002202A">
            <w:pPr>
              <w:spacing w:after="0" w:line="240" w:lineRule="auto"/>
              <w:rPr>
                <w:rFonts w:ascii="Times New Roman" w:eastAsia="Times New Roman" w:hAnsi="Times New Roman" w:cs="Times New Roman"/>
                <w:sz w:val="20"/>
                <w:szCs w:val="20"/>
                <w:lang w:eastAsia="es-MX"/>
              </w:rPr>
            </w:pPr>
          </w:p>
        </w:tc>
      </w:tr>
      <w:tr w:rsidR="0002202A" w:rsidRPr="003453B2" w14:paraId="226B5002" w14:textId="77777777" w:rsidTr="00B11BB4">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02202A" w:rsidRPr="003453B2" w:rsidRDefault="0002202A" w:rsidP="0002202A">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center"/>
            <w:hideMark/>
          </w:tcPr>
          <w:p w14:paraId="10AD01B5" w14:textId="4BB00C1A"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center"/>
            <w:hideMark/>
          </w:tcPr>
          <w:p w14:paraId="5827248A" w14:textId="47154BC2"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3.22%</w:t>
            </w:r>
          </w:p>
        </w:tc>
        <w:tc>
          <w:tcPr>
            <w:tcW w:w="1273" w:type="dxa"/>
            <w:tcBorders>
              <w:top w:val="nil"/>
              <w:left w:val="nil"/>
              <w:bottom w:val="single" w:sz="8" w:space="0" w:color="auto"/>
              <w:right w:val="single" w:sz="8" w:space="0" w:color="auto"/>
            </w:tcBorders>
            <w:shd w:val="clear" w:color="000000" w:fill="FFFFFF"/>
            <w:vAlign w:val="center"/>
            <w:hideMark/>
          </w:tcPr>
          <w:p w14:paraId="70B1AD47" w14:textId="322FF48B"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21.17%</w:t>
            </w:r>
          </w:p>
        </w:tc>
        <w:tc>
          <w:tcPr>
            <w:tcW w:w="1372" w:type="dxa"/>
            <w:tcBorders>
              <w:top w:val="nil"/>
              <w:left w:val="nil"/>
              <w:bottom w:val="single" w:sz="8" w:space="0" w:color="auto"/>
              <w:right w:val="single" w:sz="8" w:space="0" w:color="auto"/>
            </w:tcBorders>
            <w:shd w:val="clear" w:color="000000" w:fill="FFFFFF"/>
            <w:vAlign w:val="center"/>
            <w:hideMark/>
          </w:tcPr>
          <w:p w14:paraId="6B517341" w14:textId="4FACCDA8"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56.45%</w:t>
            </w:r>
          </w:p>
        </w:tc>
        <w:tc>
          <w:tcPr>
            <w:tcW w:w="1395" w:type="dxa"/>
            <w:tcBorders>
              <w:top w:val="nil"/>
              <w:left w:val="nil"/>
              <w:bottom w:val="single" w:sz="8" w:space="0" w:color="auto"/>
              <w:right w:val="single" w:sz="8" w:space="0" w:color="auto"/>
            </w:tcBorders>
            <w:shd w:val="clear" w:color="000000" w:fill="FFFFFF"/>
            <w:vAlign w:val="center"/>
            <w:hideMark/>
          </w:tcPr>
          <w:p w14:paraId="2EBF6532" w14:textId="3341502A"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7.82%</w:t>
            </w:r>
          </w:p>
        </w:tc>
        <w:tc>
          <w:tcPr>
            <w:tcW w:w="1426" w:type="dxa"/>
            <w:tcBorders>
              <w:top w:val="nil"/>
              <w:left w:val="nil"/>
              <w:bottom w:val="single" w:sz="8" w:space="0" w:color="auto"/>
              <w:right w:val="single" w:sz="8" w:space="0" w:color="auto"/>
            </w:tcBorders>
            <w:shd w:val="clear" w:color="000000" w:fill="FFFFFF"/>
            <w:vAlign w:val="center"/>
            <w:hideMark/>
          </w:tcPr>
          <w:p w14:paraId="7F9A0E3F" w14:textId="6F6A8B49"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11.34%</w:t>
            </w:r>
          </w:p>
        </w:tc>
        <w:tc>
          <w:tcPr>
            <w:tcW w:w="159" w:type="dxa"/>
            <w:vAlign w:val="center"/>
            <w:hideMark/>
          </w:tcPr>
          <w:p w14:paraId="542173FB" w14:textId="77777777" w:rsidR="0002202A" w:rsidRPr="003453B2" w:rsidRDefault="0002202A" w:rsidP="0002202A">
            <w:pPr>
              <w:spacing w:after="0" w:line="240" w:lineRule="auto"/>
              <w:rPr>
                <w:rFonts w:ascii="Times New Roman" w:eastAsia="Times New Roman" w:hAnsi="Times New Roman" w:cs="Times New Roman"/>
                <w:sz w:val="20"/>
                <w:szCs w:val="20"/>
                <w:lang w:eastAsia="es-MX"/>
              </w:rPr>
            </w:pPr>
          </w:p>
        </w:tc>
      </w:tr>
      <w:tr w:rsidR="0002202A" w:rsidRPr="003453B2" w14:paraId="4C20DFB4"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02202A" w:rsidRPr="003453B2" w:rsidRDefault="0002202A" w:rsidP="0002202A">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568D774D"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1,652</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41F1F45D"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165</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5FB8DCFB"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646</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4110A9AE"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75</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377462D4"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278</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2E587DD1"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488</w:t>
            </w:r>
          </w:p>
        </w:tc>
        <w:tc>
          <w:tcPr>
            <w:tcW w:w="159" w:type="dxa"/>
            <w:vAlign w:val="center"/>
            <w:hideMark/>
          </w:tcPr>
          <w:p w14:paraId="30FF45AE" w14:textId="77777777" w:rsidR="0002202A" w:rsidRPr="003453B2" w:rsidRDefault="0002202A" w:rsidP="0002202A">
            <w:pPr>
              <w:spacing w:after="0" w:line="240" w:lineRule="auto"/>
              <w:rPr>
                <w:rFonts w:ascii="Times New Roman" w:eastAsia="Times New Roman" w:hAnsi="Times New Roman" w:cs="Times New Roman"/>
                <w:sz w:val="20"/>
                <w:szCs w:val="20"/>
                <w:lang w:eastAsia="es-MX"/>
              </w:rPr>
            </w:pPr>
          </w:p>
        </w:tc>
      </w:tr>
      <w:tr w:rsidR="0002202A" w:rsidRPr="003453B2" w14:paraId="1318B8CF" w14:textId="77777777" w:rsidTr="00B11BB4">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02202A" w:rsidRPr="003453B2" w:rsidRDefault="0002202A" w:rsidP="0002202A">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4E99185D" w14:textId="04242BD3"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24.32%</w:t>
            </w:r>
          </w:p>
        </w:tc>
        <w:tc>
          <w:tcPr>
            <w:tcW w:w="1383" w:type="dxa"/>
            <w:tcBorders>
              <w:top w:val="nil"/>
              <w:left w:val="nil"/>
              <w:bottom w:val="single" w:sz="8" w:space="0" w:color="auto"/>
              <w:right w:val="single" w:sz="8" w:space="0" w:color="auto"/>
            </w:tcBorders>
            <w:shd w:val="clear" w:color="000000" w:fill="FFFFFF"/>
            <w:vAlign w:val="center"/>
            <w:hideMark/>
          </w:tcPr>
          <w:p w14:paraId="624877BB" w14:textId="1A2E31A0"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9.99%</w:t>
            </w:r>
          </w:p>
        </w:tc>
        <w:tc>
          <w:tcPr>
            <w:tcW w:w="1273" w:type="dxa"/>
            <w:tcBorders>
              <w:top w:val="nil"/>
              <w:left w:val="nil"/>
              <w:bottom w:val="single" w:sz="8" w:space="0" w:color="auto"/>
              <w:right w:val="single" w:sz="8" w:space="0" w:color="auto"/>
            </w:tcBorders>
            <w:shd w:val="clear" w:color="000000" w:fill="FFFFFF"/>
            <w:vAlign w:val="center"/>
            <w:hideMark/>
          </w:tcPr>
          <w:p w14:paraId="112639DF" w14:textId="21CCA9A7"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39.10%</w:t>
            </w:r>
          </w:p>
        </w:tc>
        <w:tc>
          <w:tcPr>
            <w:tcW w:w="1372" w:type="dxa"/>
            <w:tcBorders>
              <w:top w:val="nil"/>
              <w:left w:val="nil"/>
              <w:bottom w:val="single" w:sz="8" w:space="0" w:color="auto"/>
              <w:right w:val="single" w:sz="8" w:space="0" w:color="auto"/>
            </w:tcBorders>
            <w:shd w:val="clear" w:color="000000" w:fill="FFFFFF"/>
            <w:vAlign w:val="center"/>
            <w:hideMark/>
          </w:tcPr>
          <w:p w14:paraId="0286D9EF" w14:textId="4D17863F"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4.54%</w:t>
            </w:r>
          </w:p>
        </w:tc>
        <w:tc>
          <w:tcPr>
            <w:tcW w:w="1395" w:type="dxa"/>
            <w:tcBorders>
              <w:top w:val="nil"/>
              <w:left w:val="nil"/>
              <w:bottom w:val="single" w:sz="8" w:space="0" w:color="auto"/>
              <w:right w:val="single" w:sz="8" w:space="0" w:color="auto"/>
            </w:tcBorders>
            <w:shd w:val="clear" w:color="000000" w:fill="FFFFFF"/>
            <w:vAlign w:val="center"/>
            <w:hideMark/>
          </w:tcPr>
          <w:p w14:paraId="0A6368F7" w14:textId="238967E1"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16.83%</w:t>
            </w:r>
          </w:p>
        </w:tc>
        <w:tc>
          <w:tcPr>
            <w:tcW w:w="1426" w:type="dxa"/>
            <w:tcBorders>
              <w:top w:val="nil"/>
              <w:left w:val="nil"/>
              <w:bottom w:val="single" w:sz="8" w:space="0" w:color="auto"/>
              <w:right w:val="single" w:sz="8" w:space="0" w:color="auto"/>
            </w:tcBorders>
            <w:shd w:val="clear" w:color="000000" w:fill="FFFFFF"/>
            <w:vAlign w:val="center"/>
            <w:hideMark/>
          </w:tcPr>
          <w:p w14:paraId="22BE759F" w14:textId="11533B8D"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29.54%</w:t>
            </w:r>
          </w:p>
        </w:tc>
        <w:tc>
          <w:tcPr>
            <w:tcW w:w="159" w:type="dxa"/>
            <w:vAlign w:val="center"/>
            <w:hideMark/>
          </w:tcPr>
          <w:p w14:paraId="7FB30D78" w14:textId="77777777" w:rsidR="0002202A" w:rsidRPr="003453B2" w:rsidRDefault="0002202A" w:rsidP="0002202A">
            <w:pPr>
              <w:spacing w:after="0" w:line="240" w:lineRule="auto"/>
              <w:rPr>
                <w:rFonts w:ascii="Times New Roman" w:eastAsia="Times New Roman" w:hAnsi="Times New Roman" w:cs="Times New Roman"/>
                <w:sz w:val="20"/>
                <w:szCs w:val="20"/>
                <w:lang w:eastAsia="es-MX"/>
              </w:rPr>
            </w:pPr>
          </w:p>
        </w:tc>
      </w:tr>
      <w:tr w:rsidR="0002202A" w:rsidRPr="003453B2" w14:paraId="21AC9353"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02202A" w:rsidRPr="003453B2" w:rsidRDefault="0002202A" w:rsidP="0002202A">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0D873F11"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5,140</w:t>
            </w:r>
          </w:p>
        </w:tc>
        <w:tc>
          <w:tcPr>
            <w:tcW w:w="1383" w:type="dxa"/>
            <w:tcBorders>
              <w:top w:val="nil"/>
              <w:left w:val="nil"/>
              <w:bottom w:val="single" w:sz="8" w:space="0" w:color="auto"/>
              <w:right w:val="single" w:sz="8" w:space="0" w:color="auto"/>
            </w:tcBorders>
            <w:shd w:val="clear" w:color="auto" w:fill="auto"/>
            <w:vAlign w:val="center"/>
            <w:hideMark/>
          </w:tcPr>
          <w:p w14:paraId="2CE88545" w14:textId="2B7B40D3"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54</w:t>
            </w:r>
          </w:p>
        </w:tc>
        <w:tc>
          <w:tcPr>
            <w:tcW w:w="1273" w:type="dxa"/>
            <w:tcBorders>
              <w:top w:val="nil"/>
              <w:left w:val="nil"/>
              <w:bottom w:val="single" w:sz="8" w:space="0" w:color="auto"/>
              <w:right w:val="single" w:sz="8" w:space="0" w:color="auto"/>
            </w:tcBorders>
            <w:shd w:val="clear" w:color="auto" w:fill="auto"/>
            <w:vAlign w:val="center"/>
            <w:hideMark/>
          </w:tcPr>
          <w:p w14:paraId="6F4D77DD" w14:textId="76394A26"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792</w:t>
            </w:r>
          </w:p>
        </w:tc>
        <w:tc>
          <w:tcPr>
            <w:tcW w:w="1372" w:type="dxa"/>
            <w:tcBorders>
              <w:top w:val="nil"/>
              <w:left w:val="nil"/>
              <w:bottom w:val="single" w:sz="8" w:space="0" w:color="auto"/>
              <w:right w:val="single" w:sz="8" w:space="0" w:color="auto"/>
            </w:tcBorders>
            <w:shd w:val="clear" w:color="auto" w:fill="auto"/>
            <w:vAlign w:val="center"/>
            <w:hideMark/>
          </w:tcPr>
          <w:p w14:paraId="09FC4449" w14:textId="0B62682B"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3,759</w:t>
            </w:r>
          </w:p>
        </w:tc>
        <w:tc>
          <w:tcPr>
            <w:tcW w:w="1395" w:type="dxa"/>
            <w:tcBorders>
              <w:top w:val="nil"/>
              <w:left w:val="nil"/>
              <w:bottom w:val="single" w:sz="8" w:space="0" w:color="auto"/>
              <w:right w:val="single" w:sz="8" w:space="0" w:color="auto"/>
            </w:tcBorders>
            <w:shd w:val="clear" w:color="auto" w:fill="auto"/>
            <w:vAlign w:val="center"/>
            <w:hideMark/>
          </w:tcPr>
          <w:p w14:paraId="2DD466AF" w14:textId="76F6509B"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253</w:t>
            </w:r>
          </w:p>
        </w:tc>
        <w:tc>
          <w:tcPr>
            <w:tcW w:w="1426" w:type="dxa"/>
            <w:tcBorders>
              <w:top w:val="nil"/>
              <w:left w:val="nil"/>
              <w:bottom w:val="single" w:sz="8" w:space="0" w:color="auto"/>
              <w:right w:val="single" w:sz="8" w:space="0" w:color="auto"/>
            </w:tcBorders>
            <w:shd w:val="clear" w:color="auto" w:fill="auto"/>
            <w:vAlign w:val="center"/>
            <w:hideMark/>
          </w:tcPr>
          <w:p w14:paraId="487409F6" w14:textId="4685CA57"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282</w:t>
            </w:r>
          </w:p>
        </w:tc>
        <w:tc>
          <w:tcPr>
            <w:tcW w:w="159" w:type="dxa"/>
            <w:vAlign w:val="center"/>
            <w:hideMark/>
          </w:tcPr>
          <w:p w14:paraId="26AEF9A9" w14:textId="77777777" w:rsidR="0002202A" w:rsidRPr="003453B2" w:rsidRDefault="0002202A" w:rsidP="0002202A">
            <w:pPr>
              <w:spacing w:after="0" w:line="240" w:lineRule="auto"/>
              <w:rPr>
                <w:rFonts w:ascii="Times New Roman" w:eastAsia="Times New Roman" w:hAnsi="Times New Roman" w:cs="Times New Roman"/>
                <w:sz w:val="20"/>
                <w:szCs w:val="20"/>
                <w:lang w:eastAsia="es-MX"/>
              </w:rPr>
            </w:pPr>
          </w:p>
        </w:tc>
      </w:tr>
      <w:tr w:rsidR="0002202A" w:rsidRPr="003453B2" w14:paraId="3AEB09E1" w14:textId="77777777" w:rsidTr="00B11BB4">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02202A" w:rsidRPr="003453B2" w:rsidRDefault="0002202A" w:rsidP="0002202A">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382DE9BE" w14:textId="2941F71C"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75.68%</w:t>
            </w:r>
          </w:p>
        </w:tc>
        <w:tc>
          <w:tcPr>
            <w:tcW w:w="1383" w:type="dxa"/>
            <w:tcBorders>
              <w:top w:val="nil"/>
              <w:left w:val="nil"/>
              <w:bottom w:val="single" w:sz="8" w:space="0" w:color="auto"/>
              <w:right w:val="single" w:sz="8" w:space="0" w:color="auto"/>
            </w:tcBorders>
            <w:shd w:val="clear" w:color="000000" w:fill="FFFFFF"/>
            <w:vAlign w:val="center"/>
            <w:hideMark/>
          </w:tcPr>
          <w:p w14:paraId="546CEE92" w14:textId="56D98A88"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w:t>
            </w:r>
          </w:p>
        </w:tc>
        <w:tc>
          <w:tcPr>
            <w:tcW w:w="1273" w:type="dxa"/>
            <w:tcBorders>
              <w:top w:val="nil"/>
              <w:left w:val="nil"/>
              <w:bottom w:val="single" w:sz="8" w:space="0" w:color="auto"/>
              <w:right w:val="single" w:sz="8" w:space="0" w:color="auto"/>
            </w:tcBorders>
            <w:shd w:val="clear" w:color="000000" w:fill="FFFFFF"/>
            <w:vAlign w:val="center"/>
            <w:hideMark/>
          </w:tcPr>
          <w:p w14:paraId="72093AFE" w14:textId="27E49CB0"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15.41%</w:t>
            </w:r>
          </w:p>
        </w:tc>
        <w:tc>
          <w:tcPr>
            <w:tcW w:w="1372" w:type="dxa"/>
            <w:tcBorders>
              <w:top w:val="nil"/>
              <w:left w:val="nil"/>
              <w:bottom w:val="single" w:sz="8" w:space="0" w:color="auto"/>
              <w:right w:val="single" w:sz="8" w:space="0" w:color="auto"/>
            </w:tcBorders>
            <w:shd w:val="clear" w:color="000000" w:fill="FFFFFF"/>
            <w:vAlign w:val="center"/>
            <w:hideMark/>
          </w:tcPr>
          <w:p w14:paraId="672907F3" w14:textId="46742D05"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73.13%</w:t>
            </w:r>
          </w:p>
        </w:tc>
        <w:tc>
          <w:tcPr>
            <w:tcW w:w="1395" w:type="dxa"/>
            <w:tcBorders>
              <w:top w:val="nil"/>
              <w:left w:val="nil"/>
              <w:bottom w:val="single" w:sz="8" w:space="0" w:color="auto"/>
              <w:right w:val="single" w:sz="8" w:space="0" w:color="auto"/>
            </w:tcBorders>
            <w:shd w:val="clear" w:color="000000" w:fill="FFFFFF"/>
            <w:vAlign w:val="center"/>
            <w:hideMark/>
          </w:tcPr>
          <w:p w14:paraId="2C22E1DA" w14:textId="1D0EEAC6"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4.92%</w:t>
            </w:r>
          </w:p>
        </w:tc>
        <w:tc>
          <w:tcPr>
            <w:tcW w:w="1426" w:type="dxa"/>
            <w:tcBorders>
              <w:top w:val="nil"/>
              <w:left w:val="nil"/>
              <w:bottom w:val="single" w:sz="8" w:space="0" w:color="auto"/>
              <w:right w:val="single" w:sz="8" w:space="0" w:color="auto"/>
            </w:tcBorders>
            <w:shd w:val="clear" w:color="000000" w:fill="FFFFFF"/>
            <w:vAlign w:val="center"/>
            <w:hideMark/>
          </w:tcPr>
          <w:p w14:paraId="513F233D" w14:textId="3128F561" w:rsidR="0002202A" w:rsidRPr="003453B2"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5.49%</w:t>
            </w:r>
          </w:p>
        </w:tc>
        <w:tc>
          <w:tcPr>
            <w:tcW w:w="159" w:type="dxa"/>
            <w:vAlign w:val="center"/>
            <w:hideMark/>
          </w:tcPr>
          <w:p w14:paraId="7E37BA17" w14:textId="77777777" w:rsidR="0002202A" w:rsidRPr="003453B2" w:rsidRDefault="0002202A" w:rsidP="0002202A">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21FC911A" w14:textId="77777777" w:rsidR="00B15D62" w:rsidRPr="00A93009" w:rsidRDefault="00B15D62" w:rsidP="00B15D62">
      <w:pPr>
        <w:spacing w:after="0" w:line="240" w:lineRule="auto"/>
        <w:ind w:left="567"/>
        <w:rPr>
          <w:rFonts w:ascii="Arial" w:hAnsi="Arial" w:cs="Arial"/>
          <w:sz w:val="24"/>
          <w:szCs w:val="24"/>
        </w:rPr>
      </w:pPr>
      <w:r w:rsidRPr="00A93009">
        <w:rPr>
          <w:rFonts w:ascii="Arial" w:hAnsi="Arial" w:cs="Arial"/>
          <w:sz w:val="24"/>
          <w:szCs w:val="24"/>
        </w:rPr>
        <w:t>V.- ASPECTOS DE SALUD</w:t>
      </w:r>
    </w:p>
    <w:p w14:paraId="71574D30" w14:textId="77777777" w:rsidR="00B15D62" w:rsidRDefault="00B15D62" w:rsidP="00B15D62">
      <w:pPr>
        <w:spacing w:after="0" w:line="240" w:lineRule="auto"/>
        <w:rPr>
          <w:rFonts w:ascii="Arial" w:hAnsi="Arial" w:cs="Arial"/>
          <w:b/>
          <w:sz w:val="20"/>
          <w:szCs w:val="20"/>
        </w:rPr>
      </w:pPr>
    </w:p>
    <w:p w14:paraId="3D3913DD" w14:textId="77777777" w:rsidR="00B15D62" w:rsidRDefault="00B15D62" w:rsidP="00B15D62">
      <w:pPr>
        <w:spacing w:after="0" w:line="240" w:lineRule="auto"/>
        <w:ind w:left="567"/>
        <w:rPr>
          <w:rFonts w:ascii="Arial" w:hAnsi="Arial" w:cs="Arial"/>
          <w:b/>
          <w:sz w:val="20"/>
          <w:szCs w:val="20"/>
        </w:rPr>
      </w:pPr>
    </w:p>
    <w:p w14:paraId="51BBCEA4" w14:textId="77777777" w:rsidR="00B15D62" w:rsidRDefault="00B15D62" w:rsidP="00B15D62">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2CF33CC0" w14:textId="77777777" w:rsidR="00B15D62" w:rsidRDefault="00B15D62" w:rsidP="00B15D62">
      <w:pPr>
        <w:spacing w:after="0" w:line="240" w:lineRule="auto"/>
        <w:ind w:left="567"/>
        <w:rPr>
          <w:rFonts w:ascii="Arial" w:hAnsi="Arial" w:cs="Arial"/>
          <w:bCs/>
          <w:sz w:val="24"/>
          <w:szCs w:val="24"/>
        </w:rPr>
      </w:pPr>
    </w:p>
    <w:p w14:paraId="0A6E5D0E" w14:textId="2335BFFA" w:rsidR="00B15D62" w:rsidRPr="009D6CA4" w:rsidRDefault="00B15D62" w:rsidP="00B15D62">
      <w:pPr>
        <w:spacing w:after="0" w:line="240" w:lineRule="auto"/>
        <w:ind w:left="567"/>
        <w:jc w:val="both"/>
        <w:rPr>
          <w:rFonts w:ascii="Arial" w:hAnsi="Arial" w:cs="Arial"/>
          <w:bCs/>
          <w:sz w:val="24"/>
          <w:szCs w:val="24"/>
        </w:rPr>
      </w:pPr>
      <w:r>
        <w:rPr>
          <w:rFonts w:ascii="Arial" w:hAnsi="Arial" w:cs="Arial"/>
          <w:bCs/>
          <w:sz w:val="24"/>
          <w:szCs w:val="24"/>
        </w:rPr>
        <w:t>El 53.96% de la población en el municipio, cuenta con afiliación a un servicio de salud. Cabe destacar que el 57.89% de la población se encuentra afiliada en el INSABI, Institución de Salud para el Bienestar y el 46.00% no se encuentra afiliada a un servicio de salud.</w:t>
      </w:r>
    </w:p>
    <w:p w14:paraId="35CF728A" w14:textId="71CA0B36" w:rsidR="00220691" w:rsidRPr="000D7CFD"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42ABFDD9" w:rsidR="00776965" w:rsidRPr="00C549B7" w:rsidRDefault="00FD442D"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Cotija</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02202A"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5A52A43B" w:rsidR="0002202A" w:rsidRPr="00C549B7" w:rsidRDefault="0002202A" w:rsidP="0002202A">
            <w:pPr>
              <w:spacing w:after="0" w:line="240" w:lineRule="auto"/>
              <w:jc w:val="center"/>
              <w:rPr>
                <w:rFonts w:ascii="Arial" w:eastAsia="Times New Roman" w:hAnsi="Arial" w:cs="Arial"/>
                <w:color w:val="000000"/>
                <w:sz w:val="16"/>
                <w:szCs w:val="16"/>
                <w:lang w:eastAsia="es-MX"/>
              </w:rPr>
            </w:pPr>
            <w:r w:rsidRPr="0002202A">
              <w:rPr>
                <w:rFonts w:ascii="Arial" w:eastAsia="Times New Roman" w:hAnsi="Arial" w:cs="Arial"/>
                <w:color w:val="000000"/>
                <w:sz w:val="16"/>
                <w:szCs w:val="16"/>
                <w:lang w:eastAsia="es-MX"/>
              </w:rPr>
              <w:t>20</w:t>
            </w:r>
            <w:r>
              <w:rPr>
                <w:rFonts w:ascii="Arial" w:eastAsia="Times New Roman" w:hAnsi="Arial" w:cs="Arial"/>
                <w:color w:val="000000"/>
                <w:sz w:val="16"/>
                <w:szCs w:val="16"/>
                <w:lang w:eastAsia="es-MX"/>
              </w:rPr>
              <w:t>,</w:t>
            </w:r>
            <w:r w:rsidRPr="0002202A">
              <w:rPr>
                <w:rFonts w:ascii="Arial" w:eastAsia="Times New Roman" w:hAnsi="Arial" w:cs="Arial"/>
                <w:color w:val="000000"/>
                <w:sz w:val="16"/>
                <w:szCs w:val="16"/>
                <w:lang w:eastAsia="es-MX"/>
              </w:rPr>
              <w:t>198</w:t>
            </w:r>
          </w:p>
        </w:tc>
        <w:tc>
          <w:tcPr>
            <w:tcW w:w="962" w:type="dxa"/>
            <w:tcBorders>
              <w:top w:val="nil"/>
              <w:left w:val="nil"/>
              <w:bottom w:val="single" w:sz="8" w:space="0" w:color="auto"/>
              <w:right w:val="single" w:sz="8" w:space="0" w:color="auto"/>
            </w:tcBorders>
            <w:shd w:val="clear" w:color="auto" w:fill="auto"/>
            <w:vAlign w:val="center"/>
            <w:hideMark/>
          </w:tcPr>
          <w:p w14:paraId="1EF62EDE" w14:textId="292C733A" w:rsidR="0002202A" w:rsidRPr="00C549B7" w:rsidRDefault="0002202A" w:rsidP="0002202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10,898</w:t>
            </w:r>
          </w:p>
        </w:tc>
        <w:tc>
          <w:tcPr>
            <w:tcW w:w="722" w:type="dxa"/>
            <w:tcBorders>
              <w:top w:val="nil"/>
              <w:left w:val="nil"/>
              <w:bottom w:val="single" w:sz="8" w:space="0" w:color="auto"/>
              <w:right w:val="single" w:sz="8" w:space="0" w:color="auto"/>
            </w:tcBorders>
            <w:shd w:val="clear" w:color="auto" w:fill="auto"/>
            <w:vAlign w:val="center"/>
            <w:hideMark/>
          </w:tcPr>
          <w:p w14:paraId="6570AA4D" w14:textId="11ABDE9A" w:rsidR="0002202A" w:rsidRPr="00C549B7" w:rsidRDefault="0002202A" w:rsidP="0002202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2,880</w:t>
            </w:r>
          </w:p>
        </w:tc>
        <w:tc>
          <w:tcPr>
            <w:tcW w:w="751" w:type="dxa"/>
            <w:tcBorders>
              <w:top w:val="nil"/>
              <w:left w:val="nil"/>
              <w:bottom w:val="single" w:sz="8" w:space="0" w:color="auto"/>
              <w:right w:val="single" w:sz="8" w:space="0" w:color="auto"/>
            </w:tcBorders>
            <w:shd w:val="clear" w:color="auto" w:fill="auto"/>
            <w:vAlign w:val="center"/>
            <w:hideMark/>
          </w:tcPr>
          <w:p w14:paraId="2E4239E5" w14:textId="2CE7C99D" w:rsidR="0002202A" w:rsidRPr="00C549B7" w:rsidRDefault="0002202A" w:rsidP="0002202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526</w:t>
            </w:r>
          </w:p>
        </w:tc>
        <w:tc>
          <w:tcPr>
            <w:tcW w:w="751" w:type="dxa"/>
            <w:tcBorders>
              <w:top w:val="nil"/>
              <w:left w:val="nil"/>
              <w:bottom w:val="single" w:sz="8" w:space="0" w:color="auto"/>
              <w:right w:val="single" w:sz="8" w:space="0" w:color="auto"/>
            </w:tcBorders>
            <w:shd w:val="clear" w:color="auto" w:fill="auto"/>
            <w:vAlign w:val="center"/>
            <w:hideMark/>
          </w:tcPr>
          <w:p w14:paraId="3DB3CB93" w14:textId="32E23842" w:rsidR="0002202A" w:rsidRPr="00C549B7" w:rsidRDefault="0002202A" w:rsidP="0002202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36</w:t>
            </w:r>
          </w:p>
        </w:tc>
        <w:tc>
          <w:tcPr>
            <w:tcW w:w="790" w:type="dxa"/>
            <w:tcBorders>
              <w:top w:val="nil"/>
              <w:left w:val="nil"/>
              <w:bottom w:val="single" w:sz="8" w:space="0" w:color="auto"/>
              <w:right w:val="single" w:sz="8" w:space="0" w:color="auto"/>
            </w:tcBorders>
            <w:shd w:val="clear" w:color="auto" w:fill="auto"/>
            <w:vAlign w:val="center"/>
            <w:hideMark/>
          </w:tcPr>
          <w:p w14:paraId="3595A7E3" w14:textId="11D48034" w:rsidR="0002202A" w:rsidRPr="00C549B7" w:rsidRDefault="0002202A" w:rsidP="0002202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w:t>
            </w:r>
          </w:p>
        </w:tc>
        <w:tc>
          <w:tcPr>
            <w:tcW w:w="1010" w:type="dxa"/>
            <w:tcBorders>
              <w:top w:val="nil"/>
              <w:left w:val="nil"/>
              <w:bottom w:val="single" w:sz="8" w:space="0" w:color="auto"/>
              <w:right w:val="single" w:sz="8" w:space="0" w:color="auto"/>
            </w:tcBorders>
            <w:shd w:val="clear" w:color="auto" w:fill="auto"/>
            <w:vAlign w:val="center"/>
            <w:hideMark/>
          </w:tcPr>
          <w:p w14:paraId="49566F01" w14:textId="60879793" w:rsidR="0002202A" w:rsidRPr="00C549B7" w:rsidRDefault="0002202A" w:rsidP="0002202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6,309</w:t>
            </w:r>
          </w:p>
        </w:tc>
        <w:tc>
          <w:tcPr>
            <w:tcW w:w="924" w:type="dxa"/>
            <w:tcBorders>
              <w:top w:val="nil"/>
              <w:left w:val="nil"/>
              <w:bottom w:val="single" w:sz="8" w:space="0" w:color="auto"/>
              <w:right w:val="single" w:sz="8" w:space="0" w:color="auto"/>
            </w:tcBorders>
            <w:shd w:val="clear" w:color="auto" w:fill="auto"/>
            <w:vAlign w:val="center"/>
            <w:hideMark/>
          </w:tcPr>
          <w:p w14:paraId="13ED5467" w14:textId="35098650" w:rsidR="0002202A" w:rsidRPr="00C549B7" w:rsidRDefault="0002202A" w:rsidP="0002202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78</w:t>
            </w:r>
          </w:p>
        </w:tc>
        <w:tc>
          <w:tcPr>
            <w:tcW w:w="1010" w:type="dxa"/>
            <w:tcBorders>
              <w:top w:val="nil"/>
              <w:left w:val="nil"/>
              <w:bottom w:val="single" w:sz="8" w:space="0" w:color="auto"/>
              <w:right w:val="single" w:sz="8" w:space="0" w:color="auto"/>
            </w:tcBorders>
            <w:shd w:val="clear" w:color="auto" w:fill="auto"/>
            <w:vAlign w:val="center"/>
            <w:hideMark/>
          </w:tcPr>
          <w:p w14:paraId="12CBC17F" w14:textId="487B6DF0" w:rsidR="0002202A" w:rsidRPr="00C549B7" w:rsidRDefault="0002202A" w:rsidP="0002202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642</w:t>
            </w:r>
          </w:p>
        </w:tc>
        <w:tc>
          <w:tcPr>
            <w:tcW w:w="1010" w:type="dxa"/>
            <w:tcBorders>
              <w:top w:val="nil"/>
              <w:left w:val="nil"/>
              <w:bottom w:val="single" w:sz="8" w:space="0" w:color="auto"/>
              <w:right w:val="single" w:sz="8" w:space="0" w:color="auto"/>
            </w:tcBorders>
            <w:shd w:val="clear" w:color="auto" w:fill="auto"/>
            <w:vAlign w:val="center"/>
            <w:hideMark/>
          </w:tcPr>
          <w:p w14:paraId="2DCAE2F4" w14:textId="13CA3BE5" w:rsidR="0002202A" w:rsidRPr="00C549B7" w:rsidRDefault="0002202A" w:rsidP="0002202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561</w:t>
            </w:r>
          </w:p>
        </w:tc>
        <w:tc>
          <w:tcPr>
            <w:tcW w:w="741" w:type="dxa"/>
            <w:tcBorders>
              <w:top w:val="nil"/>
              <w:left w:val="nil"/>
              <w:bottom w:val="single" w:sz="8" w:space="0" w:color="auto"/>
              <w:right w:val="single" w:sz="8" w:space="0" w:color="auto"/>
            </w:tcBorders>
            <w:shd w:val="clear" w:color="auto" w:fill="auto"/>
            <w:vAlign w:val="center"/>
            <w:hideMark/>
          </w:tcPr>
          <w:p w14:paraId="5B717EDC" w14:textId="5207BA58" w:rsidR="0002202A" w:rsidRPr="00C549B7" w:rsidRDefault="0002202A" w:rsidP="0002202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9,292</w:t>
            </w:r>
          </w:p>
        </w:tc>
        <w:tc>
          <w:tcPr>
            <w:tcW w:w="1189" w:type="dxa"/>
            <w:tcBorders>
              <w:top w:val="nil"/>
              <w:left w:val="nil"/>
              <w:bottom w:val="single" w:sz="8" w:space="0" w:color="auto"/>
              <w:right w:val="single" w:sz="8" w:space="0" w:color="auto"/>
            </w:tcBorders>
            <w:shd w:val="clear" w:color="auto" w:fill="auto"/>
            <w:vAlign w:val="center"/>
            <w:hideMark/>
          </w:tcPr>
          <w:p w14:paraId="2C1C9E0E" w14:textId="34F25382" w:rsidR="0002202A" w:rsidRPr="00C549B7" w:rsidRDefault="0002202A" w:rsidP="0002202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w:t>
            </w:r>
          </w:p>
        </w:tc>
      </w:tr>
      <w:tr w:rsidR="0002202A"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02202A" w:rsidRPr="00C549B7" w:rsidRDefault="0002202A" w:rsidP="0002202A">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276F7B70" w:rsidR="0002202A" w:rsidRPr="00C549B7" w:rsidRDefault="0002202A" w:rsidP="0002202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53.96%</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61F7545B" w:rsidR="0002202A" w:rsidRPr="00C549B7" w:rsidRDefault="0002202A" w:rsidP="0002202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26.43%</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1317C178" w:rsidR="0002202A" w:rsidRPr="00C549B7" w:rsidRDefault="0002202A" w:rsidP="0002202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4.83%</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0C71BC43" w:rsidR="0002202A" w:rsidRPr="00C549B7" w:rsidRDefault="0002202A" w:rsidP="0002202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0.33%</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544D6052" w:rsidR="0002202A" w:rsidRPr="00C549B7" w:rsidRDefault="0002202A" w:rsidP="0002202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0.03%</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1FBFD8AA" w:rsidR="0002202A" w:rsidRPr="00C549B7" w:rsidRDefault="0002202A" w:rsidP="0002202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57.89%</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5DBA3DF0" w:rsidR="0002202A" w:rsidRPr="00C549B7" w:rsidRDefault="0002202A" w:rsidP="0002202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0.72%</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55D5FBE9" w:rsidR="0002202A" w:rsidRPr="00C549B7" w:rsidRDefault="0002202A" w:rsidP="0002202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5.89%</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3797C592" w:rsidR="0002202A" w:rsidRPr="00C549B7" w:rsidRDefault="0002202A" w:rsidP="0002202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5.15%</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4D4799CC" w:rsidR="0002202A" w:rsidRPr="00C549B7" w:rsidRDefault="0002202A" w:rsidP="0002202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46.00%</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1B27E5E9" w:rsidR="0002202A" w:rsidRPr="00C549B7" w:rsidRDefault="0002202A" w:rsidP="0002202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0.04%</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263F12A1" w14:textId="785B7535" w:rsidR="00854F9B" w:rsidRDefault="00854F9B" w:rsidP="00854F9B">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 En el municipio de </w:t>
      </w:r>
      <w:r w:rsidR="00173E4E">
        <w:rPr>
          <w:rFonts w:ascii="Arial" w:hAnsi="Arial" w:cs="Arial"/>
          <w:sz w:val="24"/>
          <w:szCs w:val="24"/>
        </w:rPr>
        <w:t>Cotija</w:t>
      </w:r>
      <w:r>
        <w:rPr>
          <w:rFonts w:ascii="Arial" w:hAnsi="Arial" w:cs="Arial"/>
          <w:sz w:val="24"/>
          <w:szCs w:val="24"/>
        </w:rPr>
        <w:t xml:space="preserve">, se aprecia que la situación conyugal que predomina es la de casados con 7,108 parejas equivalente al 44.98% </w:t>
      </w:r>
    </w:p>
    <w:p w14:paraId="751DF99D" w14:textId="77777777" w:rsidR="00854F9B" w:rsidRDefault="00854F9B" w:rsidP="00854F9B">
      <w:pPr>
        <w:spacing w:after="0" w:line="240" w:lineRule="auto"/>
        <w:ind w:left="567"/>
        <w:rPr>
          <w:rFonts w:ascii="Arial" w:hAnsi="Arial" w:cs="Arial"/>
          <w:sz w:val="24"/>
          <w:szCs w:val="24"/>
        </w:rPr>
      </w:pPr>
    </w:p>
    <w:p w14:paraId="3FD6A114" w14:textId="77777777" w:rsidR="00854F9B" w:rsidRDefault="00854F9B" w:rsidP="00854F9B">
      <w:pPr>
        <w:spacing w:after="0" w:line="240" w:lineRule="auto"/>
        <w:ind w:left="567"/>
        <w:rPr>
          <w:rFonts w:ascii="Arial" w:hAnsi="Arial" w:cs="Arial"/>
          <w:sz w:val="24"/>
          <w:szCs w:val="24"/>
        </w:rPr>
      </w:pPr>
    </w:p>
    <w:p w14:paraId="7B1CD5FD" w14:textId="77777777" w:rsidR="00854F9B" w:rsidRDefault="00854F9B" w:rsidP="00854F9B">
      <w:pPr>
        <w:spacing w:after="0" w:line="240" w:lineRule="auto"/>
        <w:ind w:left="567"/>
        <w:rPr>
          <w:rFonts w:ascii="Arial" w:hAnsi="Arial" w:cs="Arial"/>
          <w:sz w:val="24"/>
          <w:szCs w:val="24"/>
        </w:rPr>
      </w:pPr>
    </w:p>
    <w:p w14:paraId="693EC88F" w14:textId="77777777" w:rsidR="00854F9B" w:rsidRDefault="00854F9B" w:rsidP="00854F9B">
      <w:pPr>
        <w:spacing w:after="0" w:line="240" w:lineRule="auto"/>
        <w:ind w:left="567"/>
        <w:rPr>
          <w:rFonts w:ascii="Arial" w:hAnsi="Arial" w:cs="Arial"/>
          <w:sz w:val="24"/>
          <w:szCs w:val="24"/>
        </w:rPr>
      </w:pPr>
    </w:p>
    <w:p w14:paraId="60C5B4F1" w14:textId="779D59E3" w:rsidR="00854F9B" w:rsidRDefault="00854F9B" w:rsidP="00854F9B">
      <w:pPr>
        <w:spacing w:after="0" w:line="240" w:lineRule="auto"/>
        <w:ind w:left="567"/>
        <w:rPr>
          <w:rFonts w:ascii="Arial" w:hAnsi="Arial" w:cs="Arial"/>
          <w:sz w:val="24"/>
          <w:szCs w:val="24"/>
        </w:rPr>
      </w:pPr>
      <w:r>
        <w:rPr>
          <w:rFonts w:ascii="Arial" w:hAnsi="Arial" w:cs="Arial"/>
          <w:sz w:val="24"/>
          <w:szCs w:val="24"/>
        </w:rPr>
        <w:t>de la población de acuerdo a este rubro. Así mismo destaca la población soltera con el 32.52%, equivalente a 5,145 personas.</w:t>
      </w: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043BBBB1" w:rsidR="00601E05" w:rsidRPr="00601E05" w:rsidRDefault="00FD442D"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Cotija</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F86A30"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110550A4" w:rsidR="00F86A30" w:rsidRPr="00601E05" w:rsidRDefault="00253704" w:rsidP="00F86A30">
            <w:pPr>
              <w:spacing w:after="0" w:line="240" w:lineRule="auto"/>
              <w:jc w:val="center"/>
              <w:rPr>
                <w:rFonts w:ascii="Arial" w:eastAsia="Times New Roman" w:hAnsi="Arial" w:cs="Arial"/>
                <w:color w:val="000000"/>
                <w:sz w:val="18"/>
                <w:szCs w:val="18"/>
                <w:lang w:eastAsia="es-MX"/>
              </w:rPr>
            </w:pPr>
            <w:r w:rsidRPr="00253704">
              <w:rPr>
                <w:rFonts w:ascii="Arial" w:eastAsia="Times New Roman" w:hAnsi="Arial" w:cs="Arial"/>
                <w:color w:val="000000"/>
                <w:sz w:val="18"/>
                <w:szCs w:val="18"/>
                <w:lang w:eastAsia="es-MX"/>
              </w:rPr>
              <w:t>15</w:t>
            </w:r>
            <w:r>
              <w:rPr>
                <w:rFonts w:ascii="Arial" w:eastAsia="Times New Roman" w:hAnsi="Arial" w:cs="Arial"/>
                <w:color w:val="000000"/>
                <w:sz w:val="18"/>
                <w:szCs w:val="18"/>
                <w:lang w:eastAsia="es-MX"/>
              </w:rPr>
              <w:t>,</w:t>
            </w:r>
            <w:r w:rsidRPr="00253704">
              <w:rPr>
                <w:rFonts w:ascii="Arial" w:eastAsia="Times New Roman" w:hAnsi="Arial" w:cs="Arial"/>
                <w:color w:val="000000"/>
                <w:sz w:val="18"/>
                <w:szCs w:val="18"/>
                <w:lang w:eastAsia="es-MX"/>
              </w:rPr>
              <w:t>801</w:t>
            </w:r>
          </w:p>
        </w:tc>
        <w:tc>
          <w:tcPr>
            <w:tcW w:w="1104" w:type="dxa"/>
            <w:tcBorders>
              <w:top w:val="nil"/>
              <w:left w:val="nil"/>
              <w:bottom w:val="single" w:sz="8" w:space="0" w:color="auto"/>
              <w:right w:val="single" w:sz="8" w:space="0" w:color="auto"/>
            </w:tcBorders>
            <w:shd w:val="clear" w:color="auto" w:fill="auto"/>
            <w:vAlign w:val="center"/>
            <w:hideMark/>
          </w:tcPr>
          <w:p w14:paraId="3FE1F906" w14:textId="6971D246" w:rsidR="00F86A30" w:rsidRPr="00601E05" w:rsidRDefault="00F86A30" w:rsidP="00F86A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5,145</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6E86D053" w:rsidR="00F86A30" w:rsidRPr="00601E05" w:rsidRDefault="00F86A30" w:rsidP="00F86A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7,108</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3736ADD7" w:rsidR="00F86A30" w:rsidRPr="00601E05" w:rsidRDefault="00F86A30" w:rsidP="00F86A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1,648</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7638B206" w:rsidR="00F86A30" w:rsidRPr="00601E05" w:rsidRDefault="00F86A30" w:rsidP="00F86A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661</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77995B0B" w:rsidR="00F86A30" w:rsidRPr="00601E05" w:rsidRDefault="00F86A30" w:rsidP="00F86A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250</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1ED64BF8" w:rsidR="00F86A30" w:rsidRPr="00601E05" w:rsidRDefault="00F86A30" w:rsidP="00F86A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45BBE70B" w:rsidR="00F86A30" w:rsidRPr="00601E05" w:rsidRDefault="00F86A30" w:rsidP="00F86A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F86A30"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F86A30" w:rsidRPr="00601E05" w:rsidRDefault="00F86A30" w:rsidP="00F86A30">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6B442F8E" w:rsidR="00F86A30" w:rsidRPr="00601E05" w:rsidRDefault="00F86A30" w:rsidP="00F86A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32.56%</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2C707433" w:rsidR="00F86A30" w:rsidRPr="00601E05" w:rsidRDefault="00F86A30" w:rsidP="00F86A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44.98%</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6F360417" w:rsidR="00F86A30" w:rsidRPr="00601E05" w:rsidRDefault="00F86A30" w:rsidP="00F86A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10.43%</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0C45B1A7" w:rsidR="00F86A30" w:rsidRPr="00601E05" w:rsidRDefault="00F86A30" w:rsidP="00F86A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36F8C5EA" w:rsidR="00F86A30" w:rsidRPr="00601E05" w:rsidRDefault="00F86A30" w:rsidP="00F86A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67039AC5" w:rsidR="00F86A30" w:rsidRPr="00601E05" w:rsidRDefault="00F86A30" w:rsidP="00F86A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6.25%</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348B3B22" w:rsidR="00F86A30" w:rsidRPr="00601E05" w:rsidRDefault="00F86A30" w:rsidP="00F86A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02202A"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7FB83B42" w:rsidR="0002202A" w:rsidRPr="00601E05" w:rsidRDefault="0002202A" w:rsidP="0002202A">
            <w:pPr>
              <w:spacing w:after="0" w:line="240" w:lineRule="auto"/>
              <w:jc w:val="center"/>
              <w:rPr>
                <w:rFonts w:ascii="Arial" w:eastAsia="Times New Roman" w:hAnsi="Arial" w:cs="Arial"/>
                <w:color w:val="000000"/>
                <w:sz w:val="18"/>
                <w:szCs w:val="18"/>
                <w:lang w:eastAsia="es-MX"/>
              </w:rPr>
            </w:pPr>
            <w:r w:rsidRPr="0002202A">
              <w:rPr>
                <w:rFonts w:ascii="Arial" w:eastAsia="Times New Roman" w:hAnsi="Arial" w:cs="Arial"/>
                <w:color w:val="000000"/>
                <w:sz w:val="18"/>
                <w:szCs w:val="18"/>
                <w:lang w:eastAsia="es-MX"/>
              </w:rPr>
              <w:t>7</w:t>
            </w:r>
            <w:r>
              <w:rPr>
                <w:rFonts w:ascii="Arial" w:eastAsia="Times New Roman" w:hAnsi="Arial" w:cs="Arial"/>
                <w:color w:val="000000"/>
                <w:sz w:val="18"/>
                <w:szCs w:val="18"/>
                <w:lang w:eastAsia="es-MX"/>
              </w:rPr>
              <w:t>,</w:t>
            </w:r>
            <w:r w:rsidRPr="0002202A">
              <w:rPr>
                <w:rFonts w:ascii="Arial" w:eastAsia="Times New Roman" w:hAnsi="Arial" w:cs="Arial"/>
                <w:color w:val="000000"/>
                <w:sz w:val="18"/>
                <w:szCs w:val="18"/>
                <w:lang w:eastAsia="es-MX"/>
              </w:rPr>
              <w:t>498</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1D8D2A5E" w:rsidR="0002202A" w:rsidRPr="00601E05"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2,704</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31B2D219" w:rsidR="0002202A" w:rsidRPr="00601E05"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3,455</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1C2D4C75" w:rsidR="0002202A" w:rsidRPr="00601E05"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783</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372F2343" w:rsidR="0002202A" w:rsidRPr="00601E05"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257</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134485D9" w:rsidR="0002202A" w:rsidRPr="00601E05"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228B909B" w:rsidR="0002202A" w:rsidRPr="00601E05"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6929CD12" w:rsidR="0002202A" w:rsidRPr="00601E05"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02202A"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02202A" w:rsidRPr="00601E05" w:rsidRDefault="0002202A" w:rsidP="0002202A">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25098E7B" w:rsidR="0002202A" w:rsidRPr="00601E05"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36.06%</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2E4DEECF" w:rsidR="0002202A" w:rsidRPr="00601E05"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46.08%</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732C303C" w:rsidR="0002202A" w:rsidRPr="00601E05"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10.44%</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0EB277DC" w:rsidR="0002202A" w:rsidRPr="00601E05"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3.43%</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57D04B90" w:rsidR="0002202A" w:rsidRPr="00601E05"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42D53733" w:rsidR="0002202A" w:rsidRPr="00601E05"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2.73%</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6A1B479C" w:rsidR="0002202A" w:rsidRPr="00601E05"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02202A"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19312190" w:rsidR="0002202A" w:rsidRPr="00601E05" w:rsidRDefault="0002202A" w:rsidP="0002202A">
            <w:pPr>
              <w:spacing w:after="0" w:line="240" w:lineRule="auto"/>
              <w:jc w:val="center"/>
              <w:rPr>
                <w:rFonts w:ascii="Arial" w:eastAsia="Times New Roman" w:hAnsi="Arial" w:cs="Arial"/>
                <w:color w:val="000000"/>
                <w:sz w:val="18"/>
                <w:szCs w:val="18"/>
                <w:lang w:eastAsia="es-MX"/>
              </w:rPr>
            </w:pPr>
            <w:r w:rsidRPr="0002202A">
              <w:rPr>
                <w:rFonts w:ascii="Arial" w:eastAsia="Times New Roman" w:hAnsi="Arial" w:cs="Arial"/>
                <w:color w:val="000000"/>
                <w:sz w:val="18"/>
                <w:szCs w:val="18"/>
                <w:lang w:eastAsia="es-MX"/>
              </w:rPr>
              <w:t>8</w:t>
            </w:r>
            <w:r>
              <w:rPr>
                <w:rFonts w:ascii="Arial" w:eastAsia="Times New Roman" w:hAnsi="Arial" w:cs="Arial"/>
                <w:color w:val="000000"/>
                <w:sz w:val="18"/>
                <w:szCs w:val="18"/>
                <w:lang w:eastAsia="es-MX"/>
              </w:rPr>
              <w:t>,</w:t>
            </w:r>
            <w:r w:rsidRPr="0002202A">
              <w:rPr>
                <w:rFonts w:ascii="Arial" w:eastAsia="Times New Roman" w:hAnsi="Arial" w:cs="Arial"/>
                <w:color w:val="000000"/>
                <w:sz w:val="18"/>
                <w:szCs w:val="18"/>
                <w:lang w:eastAsia="es-MX"/>
              </w:rPr>
              <w:t>303</w:t>
            </w:r>
          </w:p>
        </w:tc>
        <w:tc>
          <w:tcPr>
            <w:tcW w:w="1104" w:type="dxa"/>
            <w:tcBorders>
              <w:top w:val="nil"/>
              <w:left w:val="nil"/>
              <w:bottom w:val="single" w:sz="8" w:space="0" w:color="auto"/>
              <w:right w:val="single" w:sz="8" w:space="0" w:color="auto"/>
            </w:tcBorders>
            <w:shd w:val="clear" w:color="auto" w:fill="auto"/>
            <w:vAlign w:val="center"/>
            <w:hideMark/>
          </w:tcPr>
          <w:p w14:paraId="197FC6AA" w14:textId="2A6E4A21" w:rsidR="0002202A" w:rsidRPr="00601E05"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2,441</w:t>
            </w:r>
          </w:p>
        </w:tc>
        <w:tc>
          <w:tcPr>
            <w:tcW w:w="1149" w:type="dxa"/>
            <w:tcBorders>
              <w:top w:val="nil"/>
              <w:left w:val="nil"/>
              <w:bottom w:val="single" w:sz="8" w:space="0" w:color="auto"/>
              <w:right w:val="single" w:sz="8" w:space="0" w:color="auto"/>
            </w:tcBorders>
            <w:shd w:val="clear" w:color="auto" w:fill="auto"/>
            <w:vAlign w:val="center"/>
            <w:hideMark/>
          </w:tcPr>
          <w:p w14:paraId="55F51A2F" w14:textId="050891D5" w:rsidR="0002202A" w:rsidRPr="00601E05"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3,653</w:t>
            </w:r>
          </w:p>
        </w:tc>
        <w:tc>
          <w:tcPr>
            <w:tcW w:w="1025" w:type="dxa"/>
            <w:tcBorders>
              <w:top w:val="nil"/>
              <w:left w:val="nil"/>
              <w:bottom w:val="single" w:sz="8" w:space="0" w:color="auto"/>
              <w:right w:val="single" w:sz="8" w:space="0" w:color="auto"/>
            </w:tcBorders>
            <w:shd w:val="clear" w:color="auto" w:fill="auto"/>
            <w:vAlign w:val="center"/>
            <w:hideMark/>
          </w:tcPr>
          <w:p w14:paraId="36FA6BC8" w14:textId="119D8B37" w:rsidR="0002202A" w:rsidRPr="00601E05"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865</w:t>
            </w:r>
          </w:p>
        </w:tc>
        <w:tc>
          <w:tcPr>
            <w:tcW w:w="1483" w:type="dxa"/>
            <w:tcBorders>
              <w:top w:val="nil"/>
              <w:left w:val="nil"/>
              <w:bottom w:val="single" w:sz="8" w:space="0" w:color="auto"/>
              <w:right w:val="single" w:sz="8" w:space="0" w:color="auto"/>
            </w:tcBorders>
            <w:shd w:val="clear" w:color="auto" w:fill="auto"/>
            <w:vAlign w:val="center"/>
            <w:hideMark/>
          </w:tcPr>
          <w:p w14:paraId="4005ACA0" w14:textId="660D92F8" w:rsidR="0002202A" w:rsidRPr="00601E05"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404</w:t>
            </w:r>
          </w:p>
        </w:tc>
        <w:tc>
          <w:tcPr>
            <w:tcW w:w="1569" w:type="dxa"/>
            <w:tcBorders>
              <w:top w:val="nil"/>
              <w:left w:val="nil"/>
              <w:bottom w:val="single" w:sz="8" w:space="0" w:color="auto"/>
              <w:right w:val="single" w:sz="8" w:space="0" w:color="auto"/>
            </w:tcBorders>
            <w:shd w:val="clear" w:color="auto" w:fill="auto"/>
            <w:vAlign w:val="center"/>
            <w:hideMark/>
          </w:tcPr>
          <w:p w14:paraId="34BC4F37" w14:textId="7DEE8818" w:rsidR="0002202A" w:rsidRPr="00601E05"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w:t>
            </w:r>
          </w:p>
        </w:tc>
        <w:tc>
          <w:tcPr>
            <w:tcW w:w="944" w:type="dxa"/>
            <w:tcBorders>
              <w:top w:val="nil"/>
              <w:left w:val="nil"/>
              <w:bottom w:val="single" w:sz="8" w:space="0" w:color="auto"/>
              <w:right w:val="single" w:sz="8" w:space="0" w:color="auto"/>
            </w:tcBorders>
            <w:shd w:val="clear" w:color="auto" w:fill="auto"/>
            <w:vAlign w:val="center"/>
            <w:hideMark/>
          </w:tcPr>
          <w:p w14:paraId="3737C9B2" w14:textId="58C037C2" w:rsidR="0002202A" w:rsidRPr="00601E05"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782</w:t>
            </w:r>
          </w:p>
        </w:tc>
        <w:tc>
          <w:tcPr>
            <w:tcW w:w="1519" w:type="dxa"/>
            <w:tcBorders>
              <w:top w:val="nil"/>
              <w:left w:val="nil"/>
              <w:bottom w:val="single" w:sz="8" w:space="0" w:color="auto"/>
              <w:right w:val="single" w:sz="8" w:space="0" w:color="auto"/>
            </w:tcBorders>
            <w:shd w:val="clear" w:color="auto" w:fill="auto"/>
            <w:vAlign w:val="center"/>
            <w:hideMark/>
          </w:tcPr>
          <w:p w14:paraId="72418DE6" w14:textId="5323FD1F" w:rsidR="0002202A" w:rsidRPr="00601E05"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02202A"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02202A" w:rsidRPr="00601E05" w:rsidRDefault="0002202A" w:rsidP="0002202A">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284A3CD9" w:rsidR="0002202A" w:rsidRPr="00601E05"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29.40%</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686A99D7" w:rsidR="0002202A" w:rsidRPr="00601E05"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44.00%</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0280AF49" w:rsidR="0002202A" w:rsidRPr="00601E05"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10.42%</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7EECBE29" w:rsidR="0002202A" w:rsidRPr="00601E05"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4.87%</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79A1BBB9" w:rsidR="0002202A" w:rsidRPr="00601E05"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70B63279" w:rsidR="0002202A" w:rsidRPr="00601E05"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9.42%</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613DD70E" w:rsidR="0002202A" w:rsidRPr="00601E05" w:rsidRDefault="0002202A" w:rsidP="000220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6C1DB212" w14:textId="77777777" w:rsidR="00854F9B" w:rsidRPr="00A93009" w:rsidRDefault="00854F9B" w:rsidP="00854F9B">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4A455E17" w14:textId="77777777" w:rsidR="00854F9B" w:rsidRDefault="00854F9B" w:rsidP="00854F9B">
      <w:pPr>
        <w:spacing w:after="0" w:line="240" w:lineRule="auto"/>
        <w:ind w:left="567"/>
        <w:rPr>
          <w:rFonts w:ascii="Arial" w:hAnsi="Arial" w:cs="Arial"/>
          <w:sz w:val="20"/>
          <w:szCs w:val="20"/>
        </w:rPr>
      </w:pPr>
    </w:p>
    <w:p w14:paraId="62377471" w14:textId="77777777" w:rsidR="00854F9B" w:rsidRDefault="00854F9B" w:rsidP="00854F9B">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047AF5F6" w14:textId="77777777" w:rsidR="00854F9B" w:rsidRDefault="00854F9B" w:rsidP="00854F9B">
      <w:pPr>
        <w:spacing w:after="0" w:line="240" w:lineRule="auto"/>
        <w:ind w:left="567"/>
        <w:rPr>
          <w:rFonts w:ascii="Arial" w:hAnsi="Arial" w:cs="Arial"/>
          <w:sz w:val="24"/>
          <w:szCs w:val="24"/>
        </w:rPr>
      </w:pPr>
    </w:p>
    <w:p w14:paraId="7C3A88D9" w14:textId="6072275E" w:rsidR="00854F9B" w:rsidRDefault="00854F9B" w:rsidP="00854F9B">
      <w:pPr>
        <w:spacing w:after="0" w:line="240" w:lineRule="auto"/>
        <w:ind w:left="567"/>
        <w:rPr>
          <w:rFonts w:ascii="Arial" w:hAnsi="Arial" w:cs="Arial"/>
          <w:sz w:val="24"/>
          <w:szCs w:val="24"/>
        </w:rPr>
      </w:pPr>
      <w:r>
        <w:rPr>
          <w:rFonts w:ascii="Arial" w:hAnsi="Arial" w:cs="Arial"/>
          <w:sz w:val="24"/>
          <w:szCs w:val="24"/>
        </w:rPr>
        <w:t>El promedio de ocupantes en las viviendas es de 3.40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lastRenderedPageBreak/>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Pr="0000364F" w:rsidRDefault="00091466" w:rsidP="00091466">
      <w:pPr>
        <w:ind w:left="567"/>
        <w:rPr>
          <w:rFonts w:ascii="Arial" w:hAnsi="Arial" w:cs="Arial"/>
          <w:b/>
          <w:sz w:val="20"/>
          <w:szCs w:val="20"/>
        </w:rPr>
      </w:pPr>
      <w:r w:rsidRPr="0000364F">
        <w:rPr>
          <w:rFonts w:ascii="Arial" w:hAnsi="Arial" w:cs="Arial"/>
          <w:b/>
          <w:sz w:val="20"/>
          <w:szCs w:val="20"/>
        </w:rPr>
        <w:t xml:space="preserve">Hogares </w:t>
      </w:r>
    </w:p>
    <w:p w14:paraId="577EC4E4" w14:textId="224F50AD" w:rsidR="00401A85" w:rsidRPr="00854F9B" w:rsidRDefault="00091466" w:rsidP="00854F9B">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22C340E0" w:rsidR="00091466" w:rsidRPr="00601E05" w:rsidRDefault="00FD442D"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Cotija</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316161E6" w:rsidR="00091466" w:rsidRPr="00601E05" w:rsidRDefault="00253704"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3.40</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57D6B4BE" w14:textId="6C27062E" w:rsidR="00854F9B" w:rsidRDefault="00854F9B" w:rsidP="00854F9B">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2 o 4 integrantes, siendo del 22.44% y 19.44% respectivamente.</w:t>
      </w:r>
    </w:p>
    <w:bookmarkEnd w:id="1"/>
    <w:p w14:paraId="64C602CA" w14:textId="421F012F" w:rsidR="00091466" w:rsidRDefault="00091466" w:rsidP="00401A85">
      <w:pPr>
        <w:spacing w:after="0" w:line="240" w:lineRule="auto"/>
        <w:ind w:left="567"/>
        <w:rPr>
          <w:rFonts w:ascii="Arial" w:hAnsi="Arial" w:cs="Arial"/>
          <w:b/>
          <w:sz w:val="24"/>
          <w:szCs w:val="24"/>
          <w:highlight w:val="yellow"/>
        </w:rPr>
      </w:pPr>
    </w:p>
    <w:p w14:paraId="3A7D4A3B" w14:textId="10131BAE" w:rsidR="00854F9B" w:rsidRDefault="00854F9B" w:rsidP="00401A85">
      <w:pPr>
        <w:spacing w:after="0" w:line="240" w:lineRule="auto"/>
        <w:ind w:left="567"/>
        <w:rPr>
          <w:rFonts w:ascii="Arial" w:hAnsi="Arial" w:cs="Arial"/>
          <w:b/>
          <w:sz w:val="24"/>
          <w:szCs w:val="24"/>
          <w:highlight w:val="yellow"/>
        </w:rPr>
      </w:pPr>
    </w:p>
    <w:p w14:paraId="4819A6B2" w14:textId="1B1CD541" w:rsidR="00854F9B" w:rsidRDefault="00854F9B" w:rsidP="00401A85">
      <w:pPr>
        <w:spacing w:after="0" w:line="240" w:lineRule="auto"/>
        <w:ind w:left="567"/>
        <w:rPr>
          <w:rFonts w:ascii="Arial" w:hAnsi="Arial" w:cs="Arial"/>
          <w:b/>
          <w:sz w:val="24"/>
          <w:szCs w:val="24"/>
          <w:highlight w:val="yellow"/>
        </w:rPr>
      </w:pPr>
    </w:p>
    <w:p w14:paraId="3C2DE93E" w14:textId="77777777" w:rsidR="00854F9B" w:rsidRDefault="00854F9B"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18EB695B" w:rsidR="00091466" w:rsidRPr="00601E05" w:rsidRDefault="00FD442D"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Cotija</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253704"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43F345DB" w:rsidR="00253704" w:rsidRPr="00601E05" w:rsidRDefault="00253704" w:rsidP="00253704">
            <w:pPr>
              <w:spacing w:after="0" w:line="240" w:lineRule="auto"/>
              <w:jc w:val="center"/>
              <w:rPr>
                <w:rFonts w:ascii="Arial" w:eastAsia="Times New Roman" w:hAnsi="Arial" w:cs="Arial"/>
                <w:color w:val="000000"/>
                <w:sz w:val="18"/>
                <w:szCs w:val="18"/>
                <w:lang w:eastAsia="es-MX"/>
              </w:rPr>
            </w:pPr>
            <w:r w:rsidRPr="00253704">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253704">
              <w:rPr>
                <w:rFonts w:ascii="Arial" w:eastAsia="Times New Roman" w:hAnsi="Arial" w:cs="Arial"/>
                <w:color w:val="000000"/>
                <w:sz w:val="18"/>
                <w:szCs w:val="18"/>
                <w:lang w:eastAsia="es-MX"/>
              </w:rPr>
              <w:t>917</w:t>
            </w:r>
          </w:p>
        </w:tc>
        <w:tc>
          <w:tcPr>
            <w:tcW w:w="1158" w:type="dxa"/>
            <w:tcBorders>
              <w:top w:val="nil"/>
              <w:left w:val="nil"/>
              <w:bottom w:val="single" w:sz="8" w:space="0" w:color="auto"/>
              <w:right w:val="single" w:sz="8" w:space="0" w:color="auto"/>
            </w:tcBorders>
            <w:shd w:val="clear" w:color="auto" w:fill="auto"/>
            <w:vAlign w:val="center"/>
            <w:hideMark/>
          </w:tcPr>
          <w:p w14:paraId="762E5187" w14:textId="5DC0A4CB" w:rsidR="00253704" w:rsidRPr="00601E05" w:rsidRDefault="00253704" w:rsidP="002537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850</w:t>
            </w:r>
          </w:p>
        </w:tc>
        <w:tc>
          <w:tcPr>
            <w:tcW w:w="1237" w:type="dxa"/>
            <w:tcBorders>
              <w:top w:val="nil"/>
              <w:left w:val="nil"/>
              <w:bottom w:val="single" w:sz="8" w:space="0" w:color="auto"/>
              <w:right w:val="single" w:sz="8" w:space="0" w:color="auto"/>
            </w:tcBorders>
            <w:shd w:val="clear" w:color="auto" w:fill="auto"/>
            <w:vAlign w:val="center"/>
            <w:hideMark/>
          </w:tcPr>
          <w:p w14:paraId="69FA9A75" w14:textId="18BE7209" w:rsidR="00253704" w:rsidRPr="00601E05" w:rsidRDefault="00253704" w:rsidP="002537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1,328</w:t>
            </w:r>
          </w:p>
        </w:tc>
        <w:tc>
          <w:tcPr>
            <w:tcW w:w="1237" w:type="dxa"/>
            <w:tcBorders>
              <w:top w:val="nil"/>
              <w:left w:val="nil"/>
              <w:bottom w:val="single" w:sz="8" w:space="0" w:color="auto"/>
              <w:right w:val="single" w:sz="8" w:space="0" w:color="auto"/>
            </w:tcBorders>
            <w:shd w:val="clear" w:color="auto" w:fill="auto"/>
            <w:vAlign w:val="center"/>
            <w:hideMark/>
          </w:tcPr>
          <w:p w14:paraId="4E04626E" w14:textId="1D275342" w:rsidR="00253704" w:rsidRPr="00601E05" w:rsidRDefault="00253704" w:rsidP="002537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1,103</w:t>
            </w:r>
          </w:p>
        </w:tc>
        <w:tc>
          <w:tcPr>
            <w:tcW w:w="1237" w:type="dxa"/>
            <w:tcBorders>
              <w:top w:val="nil"/>
              <w:left w:val="nil"/>
              <w:bottom w:val="single" w:sz="8" w:space="0" w:color="auto"/>
              <w:right w:val="single" w:sz="8" w:space="0" w:color="auto"/>
            </w:tcBorders>
            <w:shd w:val="clear" w:color="auto" w:fill="auto"/>
            <w:vAlign w:val="center"/>
            <w:hideMark/>
          </w:tcPr>
          <w:p w14:paraId="1940ED54" w14:textId="254620ED" w:rsidR="00253704" w:rsidRPr="00601E05" w:rsidRDefault="00253704" w:rsidP="002537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1,150</w:t>
            </w:r>
          </w:p>
        </w:tc>
        <w:tc>
          <w:tcPr>
            <w:tcW w:w="1237" w:type="dxa"/>
            <w:tcBorders>
              <w:top w:val="nil"/>
              <w:left w:val="nil"/>
              <w:bottom w:val="single" w:sz="8" w:space="0" w:color="auto"/>
              <w:right w:val="single" w:sz="8" w:space="0" w:color="auto"/>
            </w:tcBorders>
            <w:shd w:val="clear" w:color="auto" w:fill="auto"/>
            <w:vAlign w:val="center"/>
            <w:hideMark/>
          </w:tcPr>
          <w:p w14:paraId="6ADD8169" w14:textId="12A758B7" w:rsidR="00253704" w:rsidRPr="00601E05" w:rsidRDefault="00253704" w:rsidP="002537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791</w:t>
            </w:r>
          </w:p>
        </w:tc>
        <w:tc>
          <w:tcPr>
            <w:tcW w:w="1248" w:type="dxa"/>
            <w:tcBorders>
              <w:top w:val="nil"/>
              <w:left w:val="nil"/>
              <w:bottom w:val="single" w:sz="8" w:space="0" w:color="auto"/>
              <w:right w:val="single" w:sz="8" w:space="0" w:color="auto"/>
            </w:tcBorders>
            <w:shd w:val="clear" w:color="auto" w:fill="auto"/>
            <w:vAlign w:val="center"/>
            <w:hideMark/>
          </w:tcPr>
          <w:p w14:paraId="4EBA8770" w14:textId="4AA6168A" w:rsidR="00253704" w:rsidRPr="00601E05" w:rsidRDefault="00253704" w:rsidP="002537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695</w:t>
            </w:r>
          </w:p>
        </w:tc>
      </w:tr>
      <w:tr w:rsidR="00253704"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253704" w:rsidRPr="00601E05" w:rsidRDefault="00253704" w:rsidP="00253704">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17EC7227" w:rsidR="00253704" w:rsidRPr="00601E05" w:rsidRDefault="00253704" w:rsidP="002537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14.37%</w:t>
            </w:r>
          </w:p>
        </w:tc>
        <w:tc>
          <w:tcPr>
            <w:tcW w:w="1237" w:type="dxa"/>
            <w:tcBorders>
              <w:top w:val="nil"/>
              <w:left w:val="nil"/>
              <w:bottom w:val="single" w:sz="8" w:space="0" w:color="auto"/>
              <w:right w:val="single" w:sz="8" w:space="0" w:color="auto"/>
            </w:tcBorders>
            <w:shd w:val="clear" w:color="auto" w:fill="auto"/>
            <w:vAlign w:val="center"/>
            <w:hideMark/>
          </w:tcPr>
          <w:p w14:paraId="79D53E2A" w14:textId="1BC0452C" w:rsidR="00253704" w:rsidRPr="00601E05" w:rsidRDefault="00253704" w:rsidP="002537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22.44%</w:t>
            </w:r>
          </w:p>
        </w:tc>
        <w:tc>
          <w:tcPr>
            <w:tcW w:w="1237" w:type="dxa"/>
            <w:tcBorders>
              <w:top w:val="nil"/>
              <w:left w:val="nil"/>
              <w:bottom w:val="single" w:sz="8" w:space="0" w:color="auto"/>
              <w:right w:val="single" w:sz="8" w:space="0" w:color="auto"/>
            </w:tcBorders>
            <w:shd w:val="clear" w:color="auto" w:fill="auto"/>
            <w:vAlign w:val="center"/>
            <w:hideMark/>
          </w:tcPr>
          <w:p w14:paraId="04BED1C4" w14:textId="07747DAC" w:rsidR="00253704" w:rsidRPr="00601E05" w:rsidRDefault="00253704" w:rsidP="002537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18.64%</w:t>
            </w:r>
          </w:p>
        </w:tc>
        <w:tc>
          <w:tcPr>
            <w:tcW w:w="1237" w:type="dxa"/>
            <w:tcBorders>
              <w:top w:val="nil"/>
              <w:left w:val="nil"/>
              <w:bottom w:val="single" w:sz="8" w:space="0" w:color="auto"/>
              <w:right w:val="single" w:sz="8" w:space="0" w:color="auto"/>
            </w:tcBorders>
            <w:shd w:val="clear" w:color="auto" w:fill="auto"/>
            <w:vAlign w:val="center"/>
            <w:hideMark/>
          </w:tcPr>
          <w:p w14:paraId="2781ED19" w14:textId="49C74139" w:rsidR="00253704" w:rsidRPr="00601E05" w:rsidRDefault="00253704" w:rsidP="002537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19.44%</w:t>
            </w:r>
          </w:p>
        </w:tc>
        <w:tc>
          <w:tcPr>
            <w:tcW w:w="1237" w:type="dxa"/>
            <w:tcBorders>
              <w:top w:val="nil"/>
              <w:left w:val="nil"/>
              <w:bottom w:val="single" w:sz="8" w:space="0" w:color="auto"/>
              <w:right w:val="single" w:sz="8" w:space="0" w:color="auto"/>
            </w:tcBorders>
            <w:shd w:val="clear" w:color="auto" w:fill="auto"/>
            <w:vAlign w:val="center"/>
            <w:hideMark/>
          </w:tcPr>
          <w:p w14:paraId="3E71A7F5" w14:textId="269E447D" w:rsidR="00253704" w:rsidRPr="00601E05" w:rsidRDefault="00253704" w:rsidP="002537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13.37%</w:t>
            </w:r>
          </w:p>
        </w:tc>
        <w:tc>
          <w:tcPr>
            <w:tcW w:w="1248" w:type="dxa"/>
            <w:tcBorders>
              <w:top w:val="nil"/>
              <w:left w:val="nil"/>
              <w:bottom w:val="single" w:sz="8" w:space="0" w:color="auto"/>
              <w:right w:val="single" w:sz="8" w:space="0" w:color="auto"/>
            </w:tcBorders>
            <w:shd w:val="clear" w:color="auto" w:fill="auto"/>
            <w:vAlign w:val="center"/>
            <w:hideMark/>
          </w:tcPr>
          <w:p w14:paraId="29452D9C" w14:textId="0AFFBB1E" w:rsidR="00253704" w:rsidRPr="00601E05" w:rsidRDefault="00253704" w:rsidP="002537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11.75%</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14BDF874" w14:textId="5DA1D707" w:rsidR="00854F9B" w:rsidRDefault="00854F9B" w:rsidP="00854F9B">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85.01% corresponde a hogares familiares y el 14.97% son hogares no familiares.</w:t>
      </w:r>
    </w:p>
    <w:p w14:paraId="56F14179" w14:textId="03ED8DB7" w:rsidR="00854F9B" w:rsidRDefault="00854F9B" w:rsidP="00854F9B">
      <w:pPr>
        <w:spacing w:after="0" w:line="240" w:lineRule="auto"/>
        <w:ind w:left="567"/>
        <w:jc w:val="both"/>
        <w:rPr>
          <w:rFonts w:ascii="Arial" w:hAnsi="Arial" w:cs="Arial"/>
          <w:bCs/>
          <w:sz w:val="24"/>
          <w:szCs w:val="24"/>
        </w:rPr>
      </w:pPr>
      <w:r>
        <w:rPr>
          <w:rFonts w:ascii="Arial" w:hAnsi="Arial" w:cs="Arial"/>
          <w:bCs/>
          <w:sz w:val="24"/>
          <w:szCs w:val="24"/>
        </w:rPr>
        <w:t xml:space="preserve">De los hogares familiares, el </w:t>
      </w:r>
      <w:r w:rsidR="00173E4E">
        <w:rPr>
          <w:rFonts w:ascii="Arial" w:hAnsi="Arial" w:cs="Arial"/>
          <w:bCs/>
          <w:sz w:val="24"/>
          <w:szCs w:val="24"/>
        </w:rPr>
        <w:t>76.22</w:t>
      </w:r>
      <w:r>
        <w:rPr>
          <w:rFonts w:ascii="Arial" w:hAnsi="Arial" w:cs="Arial"/>
          <w:bCs/>
          <w:sz w:val="24"/>
          <w:szCs w:val="24"/>
        </w:rPr>
        <w:t xml:space="preserve">% son hogares de tipo nuclear, donde vive la pareja, sea con hijos o sin ellos; el </w:t>
      </w:r>
      <w:r w:rsidR="00173E4E">
        <w:rPr>
          <w:rFonts w:ascii="Arial" w:hAnsi="Arial" w:cs="Arial"/>
          <w:bCs/>
          <w:sz w:val="24"/>
          <w:szCs w:val="24"/>
        </w:rPr>
        <w:t>23.30</w:t>
      </w:r>
      <w:r>
        <w:rPr>
          <w:rFonts w:ascii="Arial" w:hAnsi="Arial" w:cs="Arial"/>
          <w:bCs/>
          <w:sz w:val="24"/>
          <w:szCs w:val="24"/>
        </w:rPr>
        <w:t>% por ciento corresponde a hogar familiar ampliado.</w:t>
      </w:r>
    </w:p>
    <w:bookmarkEnd w:id="2"/>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0536BCF0" w:rsidR="00351EA8" w:rsidRPr="00601E05" w:rsidRDefault="00FD442D"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Cotija</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253704"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4A65B5E3" w:rsidR="00253704" w:rsidRPr="00601E05" w:rsidRDefault="00253704" w:rsidP="00253704">
            <w:pPr>
              <w:spacing w:after="0" w:line="240" w:lineRule="auto"/>
              <w:jc w:val="center"/>
              <w:rPr>
                <w:rFonts w:ascii="Arial" w:eastAsia="Times New Roman" w:hAnsi="Arial" w:cs="Arial"/>
                <w:b/>
                <w:bCs/>
                <w:color w:val="000000"/>
                <w:sz w:val="18"/>
                <w:szCs w:val="18"/>
                <w:lang w:eastAsia="es-MX"/>
              </w:rPr>
            </w:pPr>
            <w:r w:rsidRPr="00253704">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253704">
              <w:rPr>
                <w:rFonts w:ascii="Arial" w:eastAsia="Times New Roman" w:hAnsi="Arial" w:cs="Arial"/>
                <w:color w:val="000000"/>
                <w:sz w:val="18"/>
                <w:szCs w:val="18"/>
                <w:lang w:eastAsia="es-MX"/>
              </w:rPr>
              <w:t>917</w:t>
            </w:r>
          </w:p>
        </w:tc>
        <w:tc>
          <w:tcPr>
            <w:tcW w:w="956" w:type="dxa"/>
            <w:tcBorders>
              <w:top w:val="nil"/>
              <w:left w:val="nil"/>
              <w:bottom w:val="single" w:sz="8" w:space="0" w:color="auto"/>
              <w:right w:val="single" w:sz="8" w:space="0" w:color="auto"/>
            </w:tcBorders>
            <w:shd w:val="clear" w:color="auto" w:fill="auto"/>
            <w:vAlign w:val="center"/>
            <w:hideMark/>
          </w:tcPr>
          <w:p w14:paraId="1406DCFD" w14:textId="1C7473DF" w:rsidR="00253704" w:rsidRPr="00601E05" w:rsidRDefault="00253704" w:rsidP="002537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5,030</w:t>
            </w:r>
          </w:p>
        </w:tc>
        <w:tc>
          <w:tcPr>
            <w:tcW w:w="941" w:type="dxa"/>
            <w:tcBorders>
              <w:top w:val="nil"/>
              <w:left w:val="nil"/>
              <w:bottom w:val="single" w:sz="8" w:space="0" w:color="auto"/>
              <w:right w:val="single" w:sz="8" w:space="0" w:color="auto"/>
            </w:tcBorders>
            <w:shd w:val="clear" w:color="auto" w:fill="auto"/>
            <w:vAlign w:val="center"/>
            <w:hideMark/>
          </w:tcPr>
          <w:p w14:paraId="6658803E" w14:textId="7102DA12" w:rsidR="00253704" w:rsidRPr="00601E05" w:rsidRDefault="00253704" w:rsidP="002537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3,834</w:t>
            </w:r>
          </w:p>
        </w:tc>
        <w:tc>
          <w:tcPr>
            <w:tcW w:w="1133" w:type="dxa"/>
            <w:tcBorders>
              <w:top w:val="nil"/>
              <w:left w:val="nil"/>
              <w:bottom w:val="single" w:sz="8" w:space="0" w:color="auto"/>
              <w:right w:val="single" w:sz="8" w:space="0" w:color="auto"/>
            </w:tcBorders>
            <w:shd w:val="clear" w:color="auto" w:fill="auto"/>
            <w:vAlign w:val="center"/>
            <w:hideMark/>
          </w:tcPr>
          <w:p w14:paraId="6C3CBC69" w14:textId="3E811554" w:rsidR="00253704" w:rsidRPr="00601E05" w:rsidRDefault="00253704" w:rsidP="002537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1,172</w:t>
            </w:r>
          </w:p>
        </w:tc>
        <w:tc>
          <w:tcPr>
            <w:tcW w:w="1336" w:type="dxa"/>
            <w:tcBorders>
              <w:top w:val="nil"/>
              <w:left w:val="nil"/>
              <w:bottom w:val="single" w:sz="8" w:space="0" w:color="auto"/>
              <w:right w:val="single" w:sz="8" w:space="0" w:color="auto"/>
            </w:tcBorders>
            <w:shd w:val="clear" w:color="auto" w:fill="auto"/>
            <w:vAlign w:val="center"/>
            <w:hideMark/>
          </w:tcPr>
          <w:p w14:paraId="71150BF1" w14:textId="43994FD4" w:rsidR="00253704" w:rsidRPr="00601E05" w:rsidRDefault="00253704" w:rsidP="002537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w:t>
            </w:r>
          </w:p>
        </w:tc>
        <w:tc>
          <w:tcPr>
            <w:tcW w:w="1460" w:type="dxa"/>
            <w:tcBorders>
              <w:top w:val="nil"/>
              <w:left w:val="nil"/>
              <w:bottom w:val="single" w:sz="8" w:space="0" w:color="auto"/>
              <w:right w:val="single" w:sz="8" w:space="0" w:color="auto"/>
            </w:tcBorders>
            <w:shd w:val="clear" w:color="auto" w:fill="auto"/>
            <w:vAlign w:val="center"/>
            <w:hideMark/>
          </w:tcPr>
          <w:p w14:paraId="4F7809DF" w14:textId="4BCE6425" w:rsidR="00253704" w:rsidRPr="00601E05" w:rsidRDefault="00253704" w:rsidP="002537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253704"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253704" w:rsidRPr="00601E05" w:rsidRDefault="00253704" w:rsidP="00253704">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2FB2ADA7" w:rsidR="00253704" w:rsidRPr="00601E05" w:rsidRDefault="00253704" w:rsidP="002537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85.01%</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05D2512A" w:rsidR="00253704" w:rsidRPr="00601E05" w:rsidRDefault="00253704" w:rsidP="002537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76.22%</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07C37337" w:rsidR="00253704" w:rsidRPr="00601E05" w:rsidRDefault="00253704" w:rsidP="002537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23.30%</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418E1323" w:rsidR="00253704" w:rsidRPr="00601E05" w:rsidRDefault="00253704" w:rsidP="002537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0.48%</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2B0F2E4B" w:rsidR="00253704" w:rsidRPr="00601E05" w:rsidRDefault="00253704" w:rsidP="002537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1480" w:tblpY="7908"/>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854F9B" w:rsidRPr="00601E05" w14:paraId="3958FFDB" w14:textId="77777777" w:rsidTr="00854F9B">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BE0C7AD" w14:textId="77777777" w:rsidR="00854F9B" w:rsidRPr="00601E05" w:rsidRDefault="00854F9B" w:rsidP="00854F9B">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Cotija</w:t>
            </w:r>
          </w:p>
        </w:tc>
      </w:tr>
      <w:tr w:rsidR="00854F9B" w:rsidRPr="00601E05" w14:paraId="4DD983C7" w14:textId="77777777" w:rsidTr="00854F9B">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265C3D64" w14:textId="77777777" w:rsidR="00854F9B" w:rsidRPr="00601E05" w:rsidRDefault="00854F9B" w:rsidP="00854F9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BABEE16" w14:textId="77777777" w:rsidR="00854F9B" w:rsidRPr="00601E05" w:rsidRDefault="00854F9B" w:rsidP="00854F9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854F9B" w:rsidRPr="00601E05" w14:paraId="4A212D25" w14:textId="77777777" w:rsidTr="00854F9B">
        <w:trPr>
          <w:trHeight w:val="257"/>
        </w:trPr>
        <w:tc>
          <w:tcPr>
            <w:tcW w:w="921" w:type="dxa"/>
            <w:vMerge/>
            <w:tcBorders>
              <w:top w:val="nil"/>
              <w:left w:val="single" w:sz="8" w:space="0" w:color="auto"/>
              <w:bottom w:val="single" w:sz="8" w:space="0" w:color="000000"/>
              <w:right w:val="single" w:sz="8" w:space="0" w:color="auto"/>
            </w:tcBorders>
            <w:vAlign w:val="center"/>
            <w:hideMark/>
          </w:tcPr>
          <w:p w14:paraId="2CA15591" w14:textId="77777777" w:rsidR="00854F9B" w:rsidRPr="00601E05" w:rsidRDefault="00854F9B" w:rsidP="00854F9B">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45C6136" w14:textId="77777777" w:rsidR="00854F9B" w:rsidRPr="00601E05" w:rsidRDefault="00854F9B" w:rsidP="00854F9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270A1DAD" w14:textId="77777777" w:rsidR="00854F9B" w:rsidRPr="00601E05" w:rsidRDefault="00854F9B" w:rsidP="00854F9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854F9B" w:rsidRPr="00601E05" w14:paraId="6A2B3344" w14:textId="77777777" w:rsidTr="00854F9B">
        <w:trPr>
          <w:trHeight w:val="429"/>
        </w:trPr>
        <w:tc>
          <w:tcPr>
            <w:tcW w:w="921" w:type="dxa"/>
            <w:vMerge/>
            <w:tcBorders>
              <w:top w:val="nil"/>
              <w:left w:val="single" w:sz="8" w:space="0" w:color="auto"/>
              <w:bottom w:val="single" w:sz="8" w:space="0" w:color="000000"/>
              <w:right w:val="single" w:sz="8" w:space="0" w:color="auto"/>
            </w:tcBorders>
            <w:vAlign w:val="center"/>
            <w:hideMark/>
          </w:tcPr>
          <w:p w14:paraId="75CDC03A" w14:textId="77777777" w:rsidR="00854F9B" w:rsidRPr="00601E05" w:rsidRDefault="00854F9B" w:rsidP="00854F9B">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71545E77" w14:textId="77777777" w:rsidR="00854F9B" w:rsidRPr="00601E05" w:rsidRDefault="00854F9B" w:rsidP="00854F9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4CB8DC90" w14:textId="77777777" w:rsidR="00854F9B" w:rsidRPr="00601E05" w:rsidRDefault="00854F9B" w:rsidP="00854F9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6AF2585A" w14:textId="77777777" w:rsidR="00854F9B" w:rsidRPr="00601E05" w:rsidRDefault="00854F9B" w:rsidP="00854F9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6E345EF1" w14:textId="77777777" w:rsidR="00854F9B" w:rsidRPr="00601E05" w:rsidRDefault="00854F9B" w:rsidP="00854F9B">
            <w:pPr>
              <w:spacing w:after="0" w:line="240" w:lineRule="auto"/>
              <w:rPr>
                <w:rFonts w:ascii="Arial" w:eastAsia="Times New Roman" w:hAnsi="Arial" w:cs="Arial"/>
                <w:b/>
                <w:bCs/>
                <w:color w:val="000000"/>
                <w:sz w:val="20"/>
                <w:szCs w:val="20"/>
                <w:lang w:eastAsia="es-MX"/>
              </w:rPr>
            </w:pPr>
          </w:p>
        </w:tc>
      </w:tr>
      <w:tr w:rsidR="00854F9B" w:rsidRPr="00601E05" w14:paraId="32EF9718" w14:textId="77777777" w:rsidTr="00854F9B">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5AB151" w14:textId="77777777" w:rsidR="00854F9B" w:rsidRPr="00601E05" w:rsidRDefault="00854F9B" w:rsidP="00854F9B">
            <w:pPr>
              <w:spacing w:after="0" w:line="240" w:lineRule="auto"/>
              <w:jc w:val="center"/>
              <w:rPr>
                <w:rFonts w:ascii="Arial" w:eastAsia="Times New Roman" w:hAnsi="Arial" w:cs="Arial"/>
                <w:b/>
                <w:bCs/>
                <w:color w:val="000000"/>
                <w:sz w:val="18"/>
                <w:szCs w:val="18"/>
                <w:lang w:eastAsia="es-MX"/>
              </w:rPr>
            </w:pPr>
            <w:r w:rsidRPr="00253704">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253704">
              <w:rPr>
                <w:rFonts w:ascii="Arial" w:eastAsia="Times New Roman" w:hAnsi="Arial" w:cs="Arial"/>
                <w:color w:val="000000"/>
                <w:sz w:val="18"/>
                <w:szCs w:val="18"/>
                <w:lang w:eastAsia="es-MX"/>
              </w:rPr>
              <w:t>917</w:t>
            </w:r>
          </w:p>
        </w:tc>
        <w:tc>
          <w:tcPr>
            <w:tcW w:w="823" w:type="dxa"/>
            <w:tcBorders>
              <w:top w:val="nil"/>
              <w:left w:val="nil"/>
              <w:bottom w:val="single" w:sz="8" w:space="0" w:color="auto"/>
              <w:right w:val="single" w:sz="8" w:space="0" w:color="auto"/>
            </w:tcBorders>
            <w:shd w:val="clear" w:color="auto" w:fill="auto"/>
            <w:vAlign w:val="center"/>
            <w:hideMark/>
          </w:tcPr>
          <w:p w14:paraId="30511C56" w14:textId="77777777" w:rsidR="00854F9B" w:rsidRPr="00601E05" w:rsidRDefault="00854F9B" w:rsidP="00854F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886</w:t>
            </w:r>
          </w:p>
        </w:tc>
        <w:tc>
          <w:tcPr>
            <w:tcW w:w="1296" w:type="dxa"/>
            <w:tcBorders>
              <w:top w:val="nil"/>
              <w:left w:val="nil"/>
              <w:bottom w:val="single" w:sz="8" w:space="0" w:color="auto"/>
              <w:right w:val="single" w:sz="8" w:space="0" w:color="auto"/>
            </w:tcBorders>
            <w:shd w:val="clear" w:color="auto" w:fill="auto"/>
            <w:vAlign w:val="center"/>
            <w:hideMark/>
          </w:tcPr>
          <w:p w14:paraId="32B8D3A7" w14:textId="77777777" w:rsidR="00854F9B" w:rsidRPr="00601E05" w:rsidRDefault="00854F9B" w:rsidP="00854F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850</w:t>
            </w:r>
          </w:p>
        </w:tc>
        <w:tc>
          <w:tcPr>
            <w:tcW w:w="1452" w:type="dxa"/>
            <w:tcBorders>
              <w:top w:val="nil"/>
              <w:left w:val="nil"/>
              <w:bottom w:val="single" w:sz="8" w:space="0" w:color="auto"/>
              <w:right w:val="single" w:sz="8" w:space="0" w:color="auto"/>
            </w:tcBorders>
            <w:shd w:val="clear" w:color="auto" w:fill="auto"/>
            <w:vAlign w:val="center"/>
            <w:hideMark/>
          </w:tcPr>
          <w:p w14:paraId="779C8149" w14:textId="77777777" w:rsidR="00854F9B" w:rsidRPr="00601E05" w:rsidRDefault="00854F9B" w:rsidP="00854F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36</w:t>
            </w:r>
          </w:p>
        </w:tc>
        <w:tc>
          <w:tcPr>
            <w:tcW w:w="1352" w:type="dxa"/>
            <w:tcBorders>
              <w:top w:val="nil"/>
              <w:left w:val="nil"/>
              <w:bottom w:val="single" w:sz="8" w:space="0" w:color="auto"/>
              <w:right w:val="single" w:sz="8" w:space="0" w:color="auto"/>
            </w:tcBorders>
            <w:shd w:val="clear" w:color="auto" w:fill="auto"/>
            <w:vAlign w:val="center"/>
            <w:hideMark/>
          </w:tcPr>
          <w:p w14:paraId="4A18C2A2" w14:textId="77777777" w:rsidR="00854F9B" w:rsidRPr="00601E05" w:rsidRDefault="00854F9B" w:rsidP="00854F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r>
      <w:tr w:rsidR="00854F9B" w:rsidRPr="00601E05" w14:paraId="28F9EC1E" w14:textId="77777777" w:rsidTr="00854F9B">
        <w:trPr>
          <w:trHeight w:val="257"/>
        </w:trPr>
        <w:tc>
          <w:tcPr>
            <w:tcW w:w="921" w:type="dxa"/>
            <w:vMerge/>
            <w:tcBorders>
              <w:top w:val="nil"/>
              <w:left w:val="single" w:sz="8" w:space="0" w:color="auto"/>
              <w:bottom w:val="single" w:sz="8" w:space="0" w:color="000000"/>
              <w:right w:val="single" w:sz="8" w:space="0" w:color="auto"/>
            </w:tcBorders>
            <w:vAlign w:val="center"/>
            <w:hideMark/>
          </w:tcPr>
          <w:p w14:paraId="2C84502F" w14:textId="77777777" w:rsidR="00854F9B" w:rsidRPr="00601E05" w:rsidRDefault="00854F9B" w:rsidP="00854F9B">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6B04D418" w14:textId="77777777" w:rsidR="00854F9B" w:rsidRPr="00601E05" w:rsidRDefault="00854F9B" w:rsidP="00854F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14.97%</w:t>
            </w:r>
          </w:p>
        </w:tc>
        <w:tc>
          <w:tcPr>
            <w:tcW w:w="1296" w:type="dxa"/>
            <w:tcBorders>
              <w:top w:val="nil"/>
              <w:left w:val="nil"/>
              <w:bottom w:val="single" w:sz="8" w:space="0" w:color="auto"/>
              <w:right w:val="single" w:sz="8" w:space="0" w:color="auto"/>
            </w:tcBorders>
            <w:shd w:val="clear" w:color="auto" w:fill="auto"/>
            <w:noWrap/>
            <w:vAlign w:val="center"/>
            <w:hideMark/>
          </w:tcPr>
          <w:p w14:paraId="33497F53" w14:textId="77777777" w:rsidR="00854F9B" w:rsidRPr="00601E05" w:rsidRDefault="00854F9B" w:rsidP="00854F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95.94%</w:t>
            </w:r>
          </w:p>
        </w:tc>
        <w:tc>
          <w:tcPr>
            <w:tcW w:w="1452" w:type="dxa"/>
            <w:tcBorders>
              <w:top w:val="nil"/>
              <w:left w:val="nil"/>
              <w:bottom w:val="single" w:sz="8" w:space="0" w:color="auto"/>
              <w:right w:val="single" w:sz="8" w:space="0" w:color="auto"/>
            </w:tcBorders>
            <w:shd w:val="clear" w:color="auto" w:fill="auto"/>
            <w:noWrap/>
            <w:vAlign w:val="center"/>
            <w:hideMark/>
          </w:tcPr>
          <w:p w14:paraId="25A66E7E" w14:textId="77777777" w:rsidR="00854F9B" w:rsidRPr="00601E05" w:rsidRDefault="00854F9B" w:rsidP="00854F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4.06%</w:t>
            </w:r>
          </w:p>
        </w:tc>
        <w:tc>
          <w:tcPr>
            <w:tcW w:w="1352" w:type="dxa"/>
            <w:tcBorders>
              <w:top w:val="nil"/>
              <w:left w:val="nil"/>
              <w:bottom w:val="single" w:sz="8" w:space="0" w:color="auto"/>
              <w:right w:val="single" w:sz="8" w:space="0" w:color="auto"/>
            </w:tcBorders>
            <w:shd w:val="clear" w:color="auto" w:fill="auto"/>
            <w:noWrap/>
            <w:vAlign w:val="center"/>
            <w:hideMark/>
          </w:tcPr>
          <w:p w14:paraId="7CE99B5B" w14:textId="77777777" w:rsidR="00854F9B" w:rsidRPr="00601E05" w:rsidRDefault="00854F9B" w:rsidP="00854F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Pr="00C23900"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144DF2FD" w14:textId="77777777" w:rsidR="00173E4E" w:rsidRDefault="00173E4E" w:rsidP="00173E4E">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0D6F8537" w14:textId="77777777" w:rsidR="00173E4E" w:rsidRDefault="00173E4E" w:rsidP="00173E4E">
      <w:pPr>
        <w:spacing w:after="0" w:line="240" w:lineRule="auto"/>
        <w:ind w:left="567"/>
        <w:jc w:val="both"/>
        <w:rPr>
          <w:rFonts w:ascii="Arial" w:hAnsi="Arial" w:cs="Arial"/>
          <w:bCs/>
          <w:sz w:val="24"/>
          <w:szCs w:val="24"/>
        </w:rPr>
      </w:pPr>
    </w:p>
    <w:p w14:paraId="0A565664" w14:textId="5BAA5B87" w:rsidR="00173E4E" w:rsidRDefault="00173E4E" w:rsidP="00173E4E">
      <w:pPr>
        <w:spacing w:after="0" w:line="240" w:lineRule="auto"/>
        <w:ind w:left="567"/>
        <w:jc w:val="both"/>
        <w:rPr>
          <w:rFonts w:ascii="Arial" w:hAnsi="Arial" w:cs="Arial"/>
          <w:b/>
          <w:sz w:val="20"/>
          <w:szCs w:val="20"/>
        </w:rPr>
      </w:pPr>
      <w:r>
        <w:rPr>
          <w:rFonts w:ascii="Arial" w:hAnsi="Arial" w:cs="Arial"/>
          <w:bCs/>
          <w:sz w:val="24"/>
          <w:szCs w:val="24"/>
        </w:rPr>
        <w:t>En el municipio de Cotija, el 43.45% de las viviendas cuentan con piso de cemento o firme, mientras que el 2.67% aún tienen piso de tierra.</w:t>
      </w:r>
    </w:p>
    <w:p w14:paraId="04C56D77" w14:textId="1D8245D3" w:rsidR="00CB7831" w:rsidRDefault="00CB7831" w:rsidP="00401A85">
      <w:pPr>
        <w:spacing w:after="0" w:line="240" w:lineRule="auto"/>
        <w:ind w:left="567"/>
        <w:rPr>
          <w:rFonts w:ascii="Arial" w:hAnsi="Arial" w:cs="Arial"/>
          <w:b/>
          <w:color w:val="FF0000"/>
          <w:sz w:val="20"/>
          <w:szCs w:val="20"/>
        </w:rPr>
      </w:pPr>
    </w:p>
    <w:p w14:paraId="29BD6B5F" w14:textId="62CCEC6F" w:rsidR="00173E4E" w:rsidRDefault="00173E4E" w:rsidP="00401A85">
      <w:pPr>
        <w:spacing w:after="0" w:line="240" w:lineRule="auto"/>
        <w:ind w:left="567"/>
        <w:rPr>
          <w:rFonts w:ascii="Arial" w:hAnsi="Arial" w:cs="Arial"/>
          <w:b/>
          <w:color w:val="FF0000"/>
          <w:sz w:val="20"/>
          <w:szCs w:val="20"/>
        </w:rPr>
      </w:pPr>
    </w:p>
    <w:p w14:paraId="6A973EC1" w14:textId="474F698D" w:rsidR="00173E4E" w:rsidRDefault="00173E4E" w:rsidP="00401A85">
      <w:pPr>
        <w:spacing w:after="0" w:line="240" w:lineRule="auto"/>
        <w:ind w:left="567"/>
        <w:rPr>
          <w:rFonts w:ascii="Arial" w:hAnsi="Arial" w:cs="Arial"/>
          <w:b/>
          <w:color w:val="FF0000"/>
          <w:sz w:val="20"/>
          <w:szCs w:val="20"/>
        </w:rPr>
      </w:pPr>
    </w:p>
    <w:p w14:paraId="4C910E3A" w14:textId="73DBB643" w:rsidR="00173E4E" w:rsidRDefault="00173E4E" w:rsidP="00401A85">
      <w:pPr>
        <w:spacing w:after="0" w:line="240" w:lineRule="auto"/>
        <w:ind w:left="567"/>
        <w:rPr>
          <w:rFonts w:ascii="Arial" w:hAnsi="Arial" w:cs="Arial"/>
          <w:b/>
          <w:color w:val="FF0000"/>
          <w:sz w:val="20"/>
          <w:szCs w:val="20"/>
        </w:rPr>
      </w:pPr>
    </w:p>
    <w:p w14:paraId="4EEC1775" w14:textId="77777777" w:rsidR="00173E4E" w:rsidRPr="009C26A0" w:rsidRDefault="00173E4E"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380C7686" w:rsidR="00CB7831" w:rsidRPr="00CB7831" w:rsidRDefault="00FD442D"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Cotija</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453264"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453264" w:rsidRPr="00CB7831" w:rsidRDefault="00453264" w:rsidP="00453264">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1C7C67B9" w:rsidR="00453264" w:rsidRPr="00CB783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5,910</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09BB2D8C" w:rsidR="00453264" w:rsidRPr="00CB783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158</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6010E09E" w:rsidR="00453264" w:rsidRPr="00CB783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2,568</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65F96159" w:rsidR="00453264" w:rsidRPr="00CB783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3,183</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65883DFB" w:rsidR="00453264" w:rsidRPr="00CB783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r>
      <w:tr w:rsidR="00453264"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453264" w:rsidRPr="00CB7831" w:rsidRDefault="00453264" w:rsidP="00453264">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4E71C549" w:rsidR="00453264" w:rsidRPr="00CB783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0B6B8B01" w:rsidR="00453264" w:rsidRPr="00CB783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2.67%</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67A192D9" w:rsidR="00453264" w:rsidRPr="00CB783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43.45%</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4C329509" w:rsidR="00453264" w:rsidRPr="00CB783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53.86%</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60139865" w:rsidR="00453264" w:rsidRPr="00CB783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40B4AF4C" w14:textId="37B2071E" w:rsidR="00173E4E" w:rsidRDefault="00173E4E" w:rsidP="00173E4E">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(98.02%) y solo el 1.96% de las viviendas no disponen de agua entubada.</w:t>
      </w:r>
    </w:p>
    <w:bookmarkEnd w:id="3"/>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7EF8E89A" w:rsidR="003D00EC" w:rsidRPr="003D00EC" w:rsidRDefault="00FD442D"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Cotija</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453264"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453264" w:rsidRPr="003D00EC" w:rsidRDefault="00453264" w:rsidP="00453264">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75E0ABA4" w:rsidR="00453264" w:rsidRPr="003D00EC"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5,910</w:t>
            </w:r>
          </w:p>
        </w:tc>
        <w:tc>
          <w:tcPr>
            <w:tcW w:w="1179" w:type="dxa"/>
            <w:tcBorders>
              <w:top w:val="nil"/>
              <w:left w:val="nil"/>
              <w:bottom w:val="single" w:sz="8" w:space="0" w:color="auto"/>
              <w:right w:val="single" w:sz="8" w:space="0" w:color="auto"/>
            </w:tcBorders>
            <w:shd w:val="clear" w:color="auto" w:fill="auto"/>
            <w:vAlign w:val="center"/>
            <w:hideMark/>
          </w:tcPr>
          <w:p w14:paraId="5E502298" w14:textId="0A62AA56" w:rsidR="00453264" w:rsidRPr="003D00EC"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5,793</w:t>
            </w:r>
          </w:p>
        </w:tc>
        <w:tc>
          <w:tcPr>
            <w:tcW w:w="1160" w:type="dxa"/>
            <w:tcBorders>
              <w:top w:val="nil"/>
              <w:left w:val="nil"/>
              <w:bottom w:val="single" w:sz="8" w:space="0" w:color="auto"/>
              <w:right w:val="single" w:sz="8" w:space="0" w:color="auto"/>
            </w:tcBorders>
            <w:shd w:val="clear" w:color="auto" w:fill="auto"/>
            <w:vAlign w:val="center"/>
            <w:hideMark/>
          </w:tcPr>
          <w:p w14:paraId="434C10F0" w14:textId="1799DB06" w:rsidR="00453264" w:rsidRPr="003D00EC"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116</w:t>
            </w:r>
          </w:p>
        </w:tc>
        <w:tc>
          <w:tcPr>
            <w:tcW w:w="1432" w:type="dxa"/>
            <w:tcBorders>
              <w:top w:val="nil"/>
              <w:left w:val="nil"/>
              <w:bottom w:val="single" w:sz="8" w:space="0" w:color="auto"/>
              <w:right w:val="single" w:sz="8" w:space="0" w:color="auto"/>
            </w:tcBorders>
            <w:shd w:val="clear" w:color="auto" w:fill="auto"/>
            <w:vAlign w:val="center"/>
            <w:hideMark/>
          </w:tcPr>
          <w:p w14:paraId="58329A5B" w14:textId="783CDBB5" w:rsidR="00453264" w:rsidRPr="003D00EC"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r>
      <w:tr w:rsidR="00453264"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453264" w:rsidRPr="003D00EC" w:rsidRDefault="00453264" w:rsidP="00453264">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2703E845" w:rsidR="00453264" w:rsidRPr="003D00EC"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7B72035D" w:rsidR="00453264" w:rsidRPr="003D00EC"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98.02%</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45797464" w:rsidR="00453264" w:rsidRPr="003D00EC"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5656536D" w:rsidR="00453264" w:rsidRPr="003D00EC"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495D45C4" w14:textId="4C4EB3F9" w:rsidR="00173E4E" w:rsidRDefault="00173E4E" w:rsidP="00173E4E">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1A4A4373" w14:textId="4558FB88" w:rsidR="00173E4E" w:rsidRDefault="00173E4E" w:rsidP="00173E4E">
      <w:pPr>
        <w:spacing w:after="0" w:line="240" w:lineRule="auto"/>
        <w:ind w:left="567"/>
        <w:jc w:val="both"/>
        <w:rPr>
          <w:rFonts w:ascii="Arial" w:hAnsi="Arial" w:cs="Arial"/>
          <w:bCs/>
          <w:sz w:val="24"/>
          <w:szCs w:val="24"/>
        </w:rPr>
      </w:pPr>
      <w:r>
        <w:rPr>
          <w:rFonts w:ascii="Arial" w:hAnsi="Arial" w:cs="Arial"/>
          <w:bCs/>
          <w:sz w:val="24"/>
          <w:szCs w:val="24"/>
        </w:rPr>
        <w:t xml:space="preserve"> El 98.32% de las viviendas del municipio cuenta con el servicio de drenaje, pero aún el 1.66% no dispone de este servicio.</w:t>
      </w: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46B9CD20" w:rsidR="003D00EC" w:rsidRPr="003D00EC" w:rsidRDefault="00FD442D"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Cotija</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453264"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453264" w:rsidRPr="003D00EC" w:rsidRDefault="00453264" w:rsidP="00453264">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09FB35F9" w:rsidR="00453264" w:rsidRPr="003D00EC"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5,910</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3F9E7CD5" w:rsidR="00453264" w:rsidRPr="003D00EC"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5,811</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1A04F256" w:rsidR="00453264" w:rsidRPr="003D00EC"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98</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63047BD9" w:rsidR="00453264" w:rsidRPr="003D00EC"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r>
      <w:tr w:rsidR="00453264"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453264" w:rsidRPr="003D00EC" w:rsidRDefault="00453264" w:rsidP="00453264">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0D757CC8" w:rsidR="00453264" w:rsidRPr="003D00EC"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23AAC215" w:rsidR="00453264" w:rsidRPr="003D00EC"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98.32%</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1CF5A638" w:rsidR="00453264" w:rsidRPr="003D00EC"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0A924294" w:rsidR="00453264" w:rsidRPr="003D00EC"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173E4E">
      <w:pPr>
        <w:spacing w:after="0" w:line="240" w:lineRule="auto"/>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506A33C0" w14:textId="77777777" w:rsidR="00173E4E" w:rsidRDefault="00173E4E" w:rsidP="00173E4E">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15502F6F" w14:textId="77777777" w:rsidR="00173E4E" w:rsidRDefault="00173E4E" w:rsidP="00173E4E">
      <w:pPr>
        <w:spacing w:after="0" w:line="240" w:lineRule="auto"/>
        <w:ind w:left="567"/>
        <w:jc w:val="both"/>
        <w:rPr>
          <w:rFonts w:ascii="Arial" w:hAnsi="Arial" w:cs="Arial"/>
          <w:bCs/>
          <w:sz w:val="24"/>
          <w:szCs w:val="24"/>
        </w:rPr>
      </w:pPr>
    </w:p>
    <w:p w14:paraId="40387144" w14:textId="08781385" w:rsidR="00173E4E" w:rsidRDefault="00173E4E" w:rsidP="00173E4E">
      <w:pPr>
        <w:spacing w:after="0" w:line="240" w:lineRule="auto"/>
        <w:ind w:left="567"/>
        <w:jc w:val="both"/>
        <w:rPr>
          <w:rFonts w:ascii="Arial" w:hAnsi="Arial" w:cs="Arial"/>
          <w:bCs/>
          <w:sz w:val="24"/>
          <w:szCs w:val="24"/>
        </w:rPr>
      </w:pPr>
      <w:r>
        <w:rPr>
          <w:rFonts w:ascii="Arial" w:hAnsi="Arial" w:cs="Arial"/>
          <w:bCs/>
          <w:sz w:val="24"/>
          <w:szCs w:val="24"/>
        </w:rPr>
        <w:t>El 99.48% por ciento de las viviendas disponen del servicio de electrificación; únicamente 30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288FA130" w:rsidR="00631E9C" w:rsidRPr="00631E9C" w:rsidRDefault="00FD442D"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Cotija</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453264"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453264" w:rsidRPr="00631E9C" w:rsidRDefault="00453264" w:rsidP="00453264">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759EF47D" w:rsidR="00453264" w:rsidRPr="00631E9C"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5,910</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6A5387E2" w:rsidR="00453264" w:rsidRPr="00631E9C"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5,879</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4B8D5276" w:rsidR="00453264" w:rsidRPr="00631E9C"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536775FE" w:rsidR="00453264" w:rsidRPr="00631E9C"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453264"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453264" w:rsidRPr="00631E9C" w:rsidRDefault="00453264" w:rsidP="00453264">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lastRenderedPageBreak/>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36A569A7" w:rsidR="00453264" w:rsidRPr="00631E9C"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733F6CA4" w:rsidR="00453264" w:rsidRPr="00631E9C"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99.48%</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6AC44706" w:rsidR="00453264" w:rsidRPr="00631E9C"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0.51%</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3406B775" w:rsidR="00453264" w:rsidRPr="00631E9C"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211E0FF"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 xml:space="preserve">Disponibilidad de excusado </w:t>
      </w:r>
      <w:r w:rsidR="00173E4E" w:rsidRPr="00173E4E">
        <w:rPr>
          <w:rFonts w:ascii="Arial" w:hAnsi="Arial" w:cs="Arial"/>
          <w:b/>
          <w:sz w:val="20"/>
          <w:szCs w:val="20"/>
        </w:rPr>
        <w:t>sanitario</w:t>
      </w:r>
    </w:p>
    <w:p w14:paraId="6F627D38" w14:textId="77777777" w:rsidR="00173E4E" w:rsidRDefault="00173E4E" w:rsidP="00173E4E">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306ACA66" w14:textId="77777777" w:rsidR="00173E4E" w:rsidRDefault="00173E4E" w:rsidP="00173E4E">
      <w:pPr>
        <w:spacing w:after="0" w:line="240" w:lineRule="auto"/>
        <w:jc w:val="both"/>
        <w:rPr>
          <w:rFonts w:ascii="Arial" w:hAnsi="Arial" w:cs="Arial"/>
          <w:sz w:val="24"/>
          <w:szCs w:val="24"/>
        </w:rPr>
      </w:pPr>
    </w:p>
    <w:p w14:paraId="0BE38B0B" w14:textId="0503E548" w:rsidR="00173E4E" w:rsidRDefault="00173E4E" w:rsidP="00173E4E">
      <w:pPr>
        <w:spacing w:after="0" w:line="240" w:lineRule="auto"/>
        <w:ind w:left="567"/>
        <w:rPr>
          <w:rFonts w:ascii="Arial" w:hAnsi="Arial" w:cs="Arial"/>
          <w:sz w:val="24"/>
          <w:szCs w:val="24"/>
        </w:rPr>
      </w:pPr>
      <w:r>
        <w:rPr>
          <w:rFonts w:ascii="Arial" w:hAnsi="Arial" w:cs="Arial"/>
          <w:sz w:val="24"/>
          <w:szCs w:val="24"/>
        </w:rPr>
        <w:t>Cotija es un municipio que el 1.62% de sus viviendas no dispone de excusado o sanitario; pero la mayoría de las viviendas si cuentan con este servicio, siendo del 98.38%.</w:t>
      </w:r>
    </w:p>
    <w:p w14:paraId="61664AC6" w14:textId="77777777" w:rsidR="00401A85" w:rsidRPr="00E67600" w:rsidRDefault="00401A85"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47B59A4F" w:rsidR="00631E9C" w:rsidRPr="00631E9C" w:rsidRDefault="00FD442D"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Cotija</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52A1418A"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 xml:space="preserve">Viviendas particulares habitadas que disponen de excusado o </w:t>
            </w:r>
            <w:r w:rsidR="00173E4E" w:rsidRPr="00173E4E">
              <w:rPr>
                <w:rFonts w:ascii="Arial" w:eastAsia="Times New Roman" w:hAnsi="Arial" w:cs="Arial"/>
                <w:b/>
                <w:bCs/>
                <w:color w:val="000000"/>
                <w:sz w:val="20"/>
                <w:szCs w:val="20"/>
                <w:lang w:eastAsia="es-MX"/>
              </w:rPr>
              <w:t>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490DB082"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 xml:space="preserve">Viviendas particulares habitadas que no disponen de excusado o </w:t>
            </w:r>
            <w:r w:rsidR="00173E4E" w:rsidRPr="00173E4E">
              <w:rPr>
                <w:rFonts w:ascii="Arial" w:eastAsia="Times New Roman" w:hAnsi="Arial" w:cs="Arial"/>
                <w:b/>
                <w:bCs/>
                <w:color w:val="000000"/>
                <w:sz w:val="20"/>
                <w:szCs w:val="20"/>
                <w:lang w:eastAsia="es-MX"/>
              </w:rPr>
              <w:t xml:space="preserve">sanitario </w:t>
            </w:r>
            <w:r w:rsidRPr="00631E9C">
              <w:rPr>
                <w:rFonts w:ascii="Arial" w:eastAsia="Times New Roman" w:hAnsi="Arial" w:cs="Arial"/>
                <w:b/>
                <w:bCs/>
                <w:color w:val="000000"/>
                <w:sz w:val="20"/>
                <w:szCs w:val="20"/>
                <w:lang w:eastAsia="es-MX"/>
              </w:rPr>
              <w:t>*</w:t>
            </w:r>
          </w:p>
        </w:tc>
      </w:tr>
      <w:tr w:rsidR="00453264"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453264" w:rsidRPr="00631E9C" w:rsidRDefault="00453264" w:rsidP="00453264">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4ACF963F" w:rsidR="00453264" w:rsidRPr="00631E9C"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5,910</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2A23774E" w:rsidR="00453264" w:rsidRPr="00631E9C"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5,814</w:t>
            </w:r>
          </w:p>
        </w:tc>
        <w:tc>
          <w:tcPr>
            <w:tcW w:w="2387" w:type="dxa"/>
            <w:tcBorders>
              <w:top w:val="nil"/>
              <w:left w:val="nil"/>
              <w:bottom w:val="single" w:sz="8" w:space="0" w:color="auto"/>
              <w:right w:val="single" w:sz="8" w:space="0" w:color="auto"/>
            </w:tcBorders>
            <w:shd w:val="clear" w:color="auto" w:fill="auto"/>
            <w:vAlign w:val="center"/>
            <w:hideMark/>
          </w:tcPr>
          <w:p w14:paraId="00388A58" w14:textId="21982A47" w:rsidR="00453264" w:rsidRPr="00631E9C" w:rsidRDefault="00453264" w:rsidP="00453264">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96</w:t>
            </w:r>
          </w:p>
        </w:tc>
      </w:tr>
      <w:tr w:rsidR="00453264"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453264" w:rsidRPr="00631E9C" w:rsidRDefault="00453264" w:rsidP="00453264">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786F4CCB" w:rsidR="00453264" w:rsidRPr="00631E9C"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59DC2C82" w:rsidR="00453264" w:rsidRPr="00631E9C"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98.38%</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3444C2A1" w:rsidR="00453264" w:rsidRPr="00631E9C"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492C6D3B"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w:t>
      </w:r>
      <w:r w:rsidR="00A03639">
        <w:rPr>
          <w:rFonts w:ascii="Arial" w:hAnsi="Arial" w:cs="Arial"/>
          <w:sz w:val="14"/>
          <w:szCs w:val="14"/>
        </w:rPr>
        <w:t>Cotija</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742D6B1F" w14:textId="77777777" w:rsidR="00173E4E" w:rsidRDefault="00173E4E" w:rsidP="00173E4E">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0D737050" w14:textId="77777777" w:rsidR="00173E4E" w:rsidRDefault="00173E4E" w:rsidP="00173E4E">
      <w:pPr>
        <w:spacing w:after="0" w:line="240" w:lineRule="auto"/>
        <w:ind w:left="567"/>
        <w:jc w:val="both"/>
        <w:rPr>
          <w:rFonts w:ascii="Arial" w:hAnsi="Arial" w:cs="Arial"/>
          <w:bCs/>
          <w:sz w:val="24"/>
          <w:szCs w:val="24"/>
        </w:rPr>
      </w:pPr>
    </w:p>
    <w:p w14:paraId="20A85DD8" w14:textId="1B4FA389" w:rsidR="00173E4E" w:rsidRDefault="00173E4E" w:rsidP="00173E4E">
      <w:pPr>
        <w:spacing w:after="0" w:line="240" w:lineRule="auto"/>
        <w:ind w:left="567"/>
        <w:jc w:val="both"/>
        <w:rPr>
          <w:rFonts w:ascii="Arial" w:hAnsi="Arial" w:cs="Arial"/>
          <w:bCs/>
          <w:sz w:val="24"/>
          <w:szCs w:val="24"/>
        </w:rPr>
      </w:pPr>
      <w:r>
        <w:rPr>
          <w:rFonts w:ascii="Arial" w:hAnsi="Arial" w:cs="Arial"/>
          <w:bCs/>
          <w:sz w:val="24"/>
          <w:szCs w:val="24"/>
        </w:rPr>
        <w:t>El 93.33% de las viviendas en Cotija dispone de un televisor, el 82.72% tiene un teléfono celular, el 23.76% cuenta con computadora laptop o Tablet y el 38.24%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597F28AD" w:rsidR="00D24837" w:rsidRPr="00D24837" w:rsidRDefault="00FD442D"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Cotija</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49E68B69"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453264" w:rsidRPr="00453264">
              <w:rPr>
                <w:rFonts w:ascii="Arial" w:eastAsia="Times New Roman" w:hAnsi="Arial" w:cs="Arial"/>
                <w:b/>
                <w:bCs/>
                <w:color w:val="000000"/>
                <w:sz w:val="20"/>
                <w:szCs w:val="20"/>
                <w:lang w:eastAsia="es-MX"/>
              </w:rPr>
              <w:t>5,910</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453264"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453264" w:rsidRPr="00D24837" w:rsidRDefault="00453264" w:rsidP="00453264">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32CA5140" w:rsidR="00453264" w:rsidRPr="009B178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5,516</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70261DC1" w:rsidR="00453264" w:rsidRPr="009B178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93.33%</w:t>
            </w:r>
          </w:p>
        </w:tc>
        <w:tc>
          <w:tcPr>
            <w:tcW w:w="961" w:type="dxa"/>
            <w:tcBorders>
              <w:top w:val="nil"/>
              <w:left w:val="nil"/>
              <w:bottom w:val="single" w:sz="8" w:space="0" w:color="auto"/>
              <w:right w:val="single" w:sz="8" w:space="0" w:color="auto"/>
            </w:tcBorders>
            <w:shd w:val="clear" w:color="auto" w:fill="auto"/>
            <w:vAlign w:val="center"/>
            <w:hideMark/>
          </w:tcPr>
          <w:p w14:paraId="33A2E6D8" w14:textId="06723906" w:rsidR="00453264" w:rsidRPr="009B178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1,404</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5BE15F1B" w:rsidR="00453264" w:rsidRPr="009B178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23.76%</w:t>
            </w:r>
          </w:p>
        </w:tc>
        <w:tc>
          <w:tcPr>
            <w:tcW w:w="888" w:type="dxa"/>
            <w:tcBorders>
              <w:top w:val="nil"/>
              <w:left w:val="nil"/>
              <w:bottom w:val="single" w:sz="8" w:space="0" w:color="auto"/>
              <w:right w:val="single" w:sz="8" w:space="0" w:color="auto"/>
            </w:tcBorders>
            <w:shd w:val="clear" w:color="auto" w:fill="auto"/>
            <w:vAlign w:val="center"/>
            <w:hideMark/>
          </w:tcPr>
          <w:p w14:paraId="160C9E98" w14:textId="5F3A21FA" w:rsidR="00453264" w:rsidRPr="009B178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4,889</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450B7E83" w:rsidR="00453264" w:rsidRPr="009B178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82.72%</w:t>
            </w:r>
          </w:p>
        </w:tc>
        <w:tc>
          <w:tcPr>
            <w:tcW w:w="889" w:type="dxa"/>
            <w:tcBorders>
              <w:top w:val="nil"/>
              <w:left w:val="nil"/>
              <w:bottom w:val="single" w:sz="8" w:space="0" w:color="auto"/>
              <w:right w:val="single" w:sz="8" w:space="0" w:color="auto"/>
            </w:tcBorders>
            <w:shd w:val="clear" w:color="auto" w:fill="auto"/>
            <w:vAlign w:val="center"/>
            <w:hideMark/>
          </w:tcPr>
          <w:p w14:paraId="3FFC6415" w14:textId="7AF0395F" w:rsidR="00453264" w:rsidRPr="009B178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2,260</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67FFBBB5" w:rsidR="00453264" w:rsidRPr="009B178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38.24%</w:t>
            </w:r>
          </w:p>
        </w:tc>
      </w:tr>
      <w:tr w:rsidR="00453264"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453264" w:rsidRPr="00D24837" w:rsidRDefault="00453264" w:rsidP="00453264">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6315CE44" w:rsidR="00453264" w:rsidRPr="009B178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393</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782DA3C4" w:rsidR="00453264" w:rsidRPr="009B178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6.65%</w:t>
            </w:r>
          </w:p>
        </w:tc>
        <w:tc>
          <w:tcPr>
            <w:tcW w:w="961" w:type="dxa"/>
            <w:tcBorders>
              <w:top w:val="nil"/>
              <w:left w:val="nil"/>
              <w:bottom w:val="single" w:sz="8" w:space="0" w:color="auto"/>
              <w:right w:val="single" w:sz="8" w:space="0" w:color="auto"/>
            </w:tcBorders>
            <w:shd w:val="clear" w:color="auto" w:fill="auto"/>
            <w:vAlign w:val="center"/>
            <w:hideMark/>
          </w:tcPr>
          <w:p w14:paraId="0F105633" w14:textId="6A688C53" w:rsidR="00453264" w:rsidRPr="009B178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4,505</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65F1D8B1" w:rsidR="00453264" w:rsidRPr="009B178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76.23%</w:t>
            </w:r>
          </w:p>
        </w:tc>
        <w:tc>
          <w:tcPr>
            <w:tcW w:w="888" w:type="dxa"/>
            <w:tcBorders>
              <w:top w:val="nil"/>
              <w:left w:val="nil"/>
              <w:bottom w:val="single" w:sz="8" w:space="0" w:color="auto"/>
              <w:right w:val="single" w:sz="8" w:space="0" w:color="auto"/>
            </w:tcBorders>
            <w:shd w:val="clear" w:color="auto" w:fill="auto"/>
            <w:vAlign w:val="center"/>
            <w:hideMark/>
          </w:tcPr>
          <w:p w14:paraId="02936465" w14:textId="110602BA" w:rsidR="00453264" w:rsidRPr="009B178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1,019</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49CCB729" w:rsidR="00453264" w:rsidRPr="009B178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17.24%</w:t>
            </w:r>
          </w:p>
        </w:tc>
        <w:tc>
          <w:tcPr>
            <w:tcW w:w="889" w:type="dxa"/>
            <w:tcBorders>
              <w:top w:val="nil"/>
              <w:left w:val="nil"/>
              <w:bottom w:val="single" w:sz="8" w:space="0" w:color="auto"/>
              <w:right w:val="single" w:sz="8" w:space="0" w:color="auto"/>
            </w:tcBorders>
            <w:shd w:val="clear" w:color="auto" w:fill="auto"/>
            <w:vAlign w:val="center"/>
            <w:hideMark/>
          </w:tcPr>
          <w:p w14:paraId="0800369E" w14:textId="6126CCA1" w:rsidR="00453264" w:rsidRPr="009B178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3,649</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18E0D636" w:rsidR="00453264" w:rsidRPr="009B178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61.74%</w:t>
            </w:r>
          </w:p>
        </w:tc>
      </w:tr>
      <w:tr w:rsidR="00453264"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453264" w:rsidRPr="00D24837" w:rsidRDefault="00453264" w:rsidP="00453264">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390C8678" w:rsidR="00453264" w:rsidRPr="009B178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0A424710" w:rsidR="00453264" w:rsidRPr="009B178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c>
          <w:tcPr>
            <w:tcW w:w="961" w:type="dxa"/>
            <w:tcBorders>
              <w:top w:val="nil"/>
              <w:left w:val="nil"/>
              <w:bottom w:val="single" w:sz="8" w:space="0" w:color="auto"/>
              <w:right w:val="single" w:sz="8" w:space="0" w:color="auto"/>
            </w:tcBorders>
            <w:shd w:val="clear" w:color="auto" w:fill="auto"/>
            <w:vAlign w:val="center"/>
            <w:hideMark/>
          </w:tcPr>
          <w:p w14:paraId="4EA85F05" w14:textId="247688C5" w:rsidR="00453264" w:rsidRPr="009B178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5C817011" w:rsidR="00453264" w:rsidRPr="009B178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c>
          <w:tcPr>
            <w:tcW w:w="888" w:type="dxa"/>
            <w:tcBorders>
              <w:top w:val="nil"/>
              <w:left w:val="nil"/>
              <w:bottom w:val="single" w:sz="8" w:space="0" w:color="auto"/>
              <w:right w:val="single" w:sz="8" w:space="0" w:color="auto"/>
            </w:tcBorders>
            <w:shd w:val="clear" w:color="auto" w:fill="auto"/>
            <w:vAlign w:val="center"/>
            <w:hideMark/>
          </w:tcPr>
          <w:p w14:paraId="65BD6F2E" w14:textId="7D7E8211" w:rsidR="00453264" w:rsidRPr="009B178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283C66FE" w:rsidR="00453264" w:rsidRPr="009B178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c>
          <w:tcPr>
            <w:tcW w:w="889" w:type="dxa"/>
            <w:tcBorders>
              <w:top w:val="nil"/>
              <w:left w:val="nil"/>
              <w:bottom w:val="single" w:sz="8" w:space="0" w:color="auto"/>
              <w:right w:val="single" w:sz="8" w:space="0" w:color="auto"/>
            </w:tcBorders>
            <w:shd w:val="clear" w:color="auto" w:fill="auto"/>
            <w:vAlign w:val="center"/>
            <w:hideMark/>
          </w:tcPr>
          <w:p w14:paraId="72D13F19" w14:textId="4ED07E37" w:rsidR="00453264" w:rsidRPr="009B178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63015E15" w:rsidR="00453264" w:rsidRPr="009B1781" w:rsidRDefault="00453264" w:rsidP="004532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B1D2" w14:textId="77777777" w:rsidR="000A233E" w:rsidRDefault="000A233E" w:rsidP="00D756C5">
      <w:pPr>
        <w:spacing w:after="0" w:line="240" w:lineRule="auto"/>
      </w:pPr>
      <w:r>
        <w:separator/>
      </w:r>
    </w:p>
  </w:endnote>
  <w:endnote w:type="continuationSeparator" w:id="0">
    <w:p w14:paraId="17A1BDA3" w14:textId="77777777" w:rsidR="000A233E" w:rsidRDefault="000A233E"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20A75595" w:rsidR="00273FB0" w:rsidRDefault="00273FB0">
        <w:pPr>
          <w:pStyle w:val="Piedepgina"/>
          <w:jc w:val="right"/>
        </w:pPr>
        <w:r>
          <w:fldChar w:fldCharType="begin"/>
        </w:r>
        <w:r>
          <w:instrText>PAGE   \* MERGEFORMAT</w:instrText>
        </w:r>
        <w:r>
          <w:fldChar w:fldCharType="separate"/>
        </w:r>
        <w:r w:rsidR="00A03639" w:rsidRPr="00A03639">
          <w:rPr>
            <w:noProof/>
            <w:lang w:val="es-ES"/>
          </w:rPr>
          <w:t>15</w:t>
        </w:r>
        <w:r>
          <w:fldChar w:fldCharType="end"/>
        </w:r>
      </w:p>
    </w:sdtContent>
  </w:sdt>
  <w:p w14:paraId="4261703D" w14:textId="65135D66" w:rsidR="00273FB0" w:rsidRDefault="00F92502" w:rsidP="00F92502">
    <w:pPr>
      <w:pStyle w:val="Piedepgina"/>
      <w:tabs>
        <w:tab w:val="clear" w:pos="4419"/>
        <w:tab w:val="clear" w:pos="8838"/>
        <w:tab w:val="left" w:pos="34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D2DE3" w14:textId="77777777" w:rsidR="000A233E" w:rsidRDefault="000A233E" w:rsidP="00D756C5">
      <w:pPr>
        <w:spacing w:after="0" w:line="240" w:lineRule="auto"/>
      </w:pPr>
      <w:r>
        <w:separator/>
      </w:r>
    </w:p>
  </w:footnote>
  <w:footnote w:type="continuationSeparator" w:id="0">
    <w:p w14:paraId="769D06DD" w14:textId="77777777" w:rsidR="000A233E" w:rsidRDefault="000A233E"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7BF03249" w:rsidR="00273FB0" w:rsidRDefault="00273FB0"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64F"/>
    <w:rsid w:val="00005C0A"/>
    <w:rsid w:val="000068F0"/>
    <w:rsid w:val="00016258"/>
    <w:rsid w:val="00020D7F"/>
    <w:rsid w:val="000216DA"/>
    <w:rsid w:val="000217CB"/>
    <w:rsid w:val="0002202A"/>
    <w:rsid w:val="00023002"/>
    <w:rsid w:val="00023FEF"/>
    <w:rsid w:val="0002697B"/>
    <w:rsid w:val="00031E77"/>
    <w:rsid w:val="00033F43"/>
    <w:rsid w:val="00036ACC"/>
    <w:rsid w:val="00042E9D"/>
    <w:rsid w:val="00043E89"/>
    <w:rsid w:val="000504E2"/>
    <w:rsid w:val="00051EC1"/>
    <w:rsid w:val="000531D1"/>
    <w:rsid w:val="00064663"/>
    <w:rsid w:val="0007071B"/>
    <w:rsid w:val="000714B9"/>
    <w:rsid w:val="00077DBB"/>
    <w:rsid w:val="000806D7"/>
    <w:rsid w:val="00080ED8"/>
    <w:rsid w:val="00083726"/>
    <w:rsid w:val="0008611B"/>
    <w:rsid w:val="000904D5"/>
    <w:rsid w:val="00091466"/>
    <w:rsid w:val="000936DB"/>
    <w:rsid w:val="000A233E"/>
    <w:rsid w:val="000A250B"/>
    <w:rsid w:val="000A3CE7"/>
    <w:rsid w:val="000B1020"/>
    <w:rsid w:val="000B2769"/>
    <w:rsid w:val="000B2DEA"/>
    <w:rsid w:val="000B4AD8"/>
    <w:rsid w:val="000C1F8E"/>
    <w:rsid w:val="000D7CFD"/>
    <w:rsid w:val="000E2AA7"/>
    <w:rsid w:val="000E3648"/>
    <w:rsid w:val="000E3B76"/>
    <w:rsid w:val="000E3DC6"/>
    <w:rsid w:val="000E4AB2"/>
    <w:rsid w:val="000F088C"/>
    <w:rsid w:val="000F4A6A"/>
    <w:rsid w:val="000F6C68"/>
    <w:rsid w:val="000F734F"/>
    <w:rsid w:val="00100049"/>
    <w:rsid w:val="00105DFE"/>
    <w:rsid w:val="00120AA8"/>
    <w:rsid w:val="00122268"/>
    <w:rsid w:val="001309CB"/>
    <w:rsid w:val="00147A85"/>
    <w:rsid w:val="00152A7E"/>
    <w:rsid w:val="00163F0A"/>
    <w:rsid w:val="001665F4"/>
    <w:rsid w:val="00166E1A"/>
    <w:rsid w:val="00167392"/>
    <w:rsid w:val="001738DC"/>
    <w:rsid w:val="00173E4E"/>
    <w:rsid w:val="00183D72"/>
    <w:rsid w:val="001846B9"/>
    <w:rsid w:val="0019112D"/>
    <w:rsid w:val="0019208B"/>
    <w:rsid w:val="00192D7D"/>
    <w:rsid w:val="00194504"/>
    <w:rsid w:val="001A11A7"/>
    <w:rsid w:val="001B0DA9"/>
    <w:rsid w:val="001B13EB"/>
    <w:rsid w:val="001C0883"/>
    <w:rsid w:val="001C42DD"/>
    <w:rsid w:val="001D2AF7"/>
    <w:rsid w:val="001D3927"/>
    <w:rsid w:val="001D791B"/>
    <w:rsid w:val="001E1358"/>
    <w:rsid w:val="001E1BD2"/>
    <w:rsid w:val="001E4891"/>
    <w:rsid w:val="001E5CDF"/>
    <w:rsid w:val="001F0BB5"/>
    <w:rsid w:val="001F50DF"/>
    <w:rsid w:val="001F5E01"/>
    <w:rsid w:val="00205719"/>
    <w:rsid w:val="00211911"/>
    <w:rsid w:val="00214232"/>
    <w:rsid w:val="0021633A"/>
    <w:rsid w:val="00217495"/>
    <w:rsid w:val="00217F2D"/>
    <w:rsid w:val="00220691"/>
    <w:rsid w:val="0022784B"/>
    <w:rsid w:val="00235943"/>
    <w:rsid w:val="002369AC"/>
    <w:rsid w:val="00236BF7"/>
    <w:rsid w:val="00236DCE"/>
    <w:rsid w:val="00242653"/>
    <w:rsid w:val="00242966"/>
    <w:rsid w:val="00244AB2"/>
    <w:rsid w:val="0025369C"/>
    <w:rsid w:val="00253704"/>
    <w:rsid w:val="00253BB0"/>
    <w:rsid w:val="002559D2"/>
    <w:rsid w:val="00265558"/>
    <w:rsid w:val="00273FB0"/>
    <w:rsid w:val="0027424A"/>
    <w:rsid w:val="00290A78"/>
    <w:rsid w:val="002914E9"/>
    <w:rsid w:val="00295589"/>
    <w:rsid w:val="002A0D3D"/>
    <w:rsid w:val="002A226F"/>
    <w:rsid w:val="002A47B6"/>
    <w:rsid w:val="002B05E0"/>
    <w:rsid w:val="002B5D73"/>
    <w:rsid w:val="002C7093"/>
    <w:rsid w:val="002D0C6A"/>
    <w:rsid w:val="002D2225"/>
    <w:rsid w:val="002D42E0"/>
    <w:rsid w:val="002E093A"/>
    <w:rsid w:val="002E14CD"/>
    <w:rsid w:val="002E1ACF"/>
    <w:rsid w:val="002F27DB"/>
    <w:rsid w:val="002F333E"/>
    <w:rsid w:val="003028C0"/>
    <w:rsid w:val="00303A5F"/>
    <w:rsid w:val="00305F9E"/>
    <w:rsid w:val="003065EC"/>
    <w:rsid w:val="0031318B"/>
    <w:rsid w:val="0032441C"/>
    <w:rsid w:val="00325BA1"/>
    <w:rsid w:val="003275F6"/>
    <w:rsid w:val="00333437"/>
    <w:rsid w:val="00334E1F"/>
    <w:rsid w:val="003362B6"/>
    <w:rsid w:val="003424C4"/>
    <w:rsid w:val="003453B2"/>
    <w:rsid w:val="00350958"/>
    <w:rsid w:val="00350D34"/>
    <w:rsid w:val="00351EA8"/>
    <w:rsid w:val="00361651"/>
    <w:rsid w:val="00361FC1"/>
    <w:rsid w:val="00362087"/>
    <w:rsid w:val="00364B59"/>
    <w:rsid w:val="00375682"/>
    <w:rsid w:val="00377A2A"/>
    <w:rsid w:val="00377B03"/>
    <w:rsid w:val="00382394"/>
    <w:rsid w:val="0038587B"/>
    <w:rsid w:val="00387DFA"/>
    <w:rsid w:val="00395A53"/>
    <w:rsid w:val="003A0859"/>
    <w:rsid w:val="003A4569"/>
    <w:rsid w:val="003B1D55"/>
    <w:rsid w:val="003B4DDD"/>
    <w:rsid w:val="003B6D49"/>
    <w:rsid w:val="003C0834"/>
    <w:rsid w:val="003C225F"/>
    <w:rsid w:val="003C3482"/>
    <w:rsid w:val="003C464B"/>
    <w:rsid w:val="003C75C5"/>
    <w:rsid w:val="003D00EC"/>
    <w:rsid w:val="003D534A"/>
    <w:rsid w:val="003D7F21"/>
    <w:rsid w:val="003E11E3"/>
    <w:rsid w:val="003E52E5"/>
    <w:rsid w:val="00401A85"/>
    <w:rsid w:val="00416FF2"/>
    <w:rsid w:val="004175ED"/>
    <w:rsid w:val="00423D1A"/>
    <w:rsid w:val="00427DDC"/>
    <w:rsid w:val="00430B00"/>
    <w:rsid w:val="004310B2"/>
    <w:rsid w:val="004471CD"/>
    <w:rsid w:val="00453264"/>
    <w:rsid w:val="0045672B"/>
    <w:rsid w:val="00474EDF"/>
    <w:rsid w:val="00491A17"/>
    <w:rsid w:val="004C38CB"/>
    <w:rsid w:val="004C4E0F"/>
    <w:rsid w:val="004C7739"/>
    <w:rsid w:val="004D16A2"/>
    <w:rsid w:val="004D1748"/>
    <w:rsid w:val="004D1B9C"/>
    <w:rsid w:val="004D3C75"/>
    <w:rsid w:val="004E26CF"/>
    <w:rsid w:val="004E3DDA"/>
    <w:rsid w:val="004E4180"/>
    <w:rsid w:val="004E46C7"/>
    <w:rsid w:val="004F1CEB"/>
    <w:rsid w:val="004F39B0"/>
    <w:rsid w:val="00512301"/>
    <w:rsid w:val="0051441B"/>
    <w:rsid w:val="00517FDF"/>
    <w:rsid w:val="0052423A"/>
    <w:rsid w:val="00526EEC"/>
    <w:rsid w:val="0052756E"/>
    <w:rsid w:val="00531967"/>
    <w:rsid w:val="00533CE6"/>
    <w:rsid w:val="005432D3"/>
    <w:rsid w:val="00551EC4"/>
    <w:rsid w:val="00552EE5"/>
    <w:rsid w:val="00554C39"/>
    <w:rsid w:val="00555709"/>
    <w:rsid w:val="00556C82"/>
    <w:rsid w:val="00563478"/>
    <w:rsid w:val="00572773"/>
    <w:rsid w:val="00572AD3"/>
    <w:rsid w:val="00572EA1"/>
    <w:rsid w:val="00576EAA"/>
    <w:rsid w:val="00585B55"/>
    <w:rsid w:val="0059683B"/>
    <w:rsid w:val="005A4C26"/>
    <w:rsid w:val="005A6AF5"/>
    <w:rsid w:val="005B5120"/>
    <w:rsid w:val="005C06F2"/>
    <w:rsid w:val="005C1EF5"/>
    <w:rsid w:val="005C3B24"/>
    <w:rsid w:val="005C3CC6"/>
    <w:rsid w:val="005C4422"/>
    <w:rsid w:val="005D1594"/>
    <w:rsid w:val="005D3A2A"/>
    <w:rsid w:val="005D7890"/>
    <w:rsid w:val="005E1CF8"/>
    <w:rsid w:val="005E1FED"/>
    <w:rsid w:val="005E34E0"/>
    <w:rsid w:val="005F70E9"/>
    <w:rsid w:val="00601E05"/>
    <w:rsid w:val="006126B1"/>
    <w:rsid w:val="006145FA"/>
    <w:rsid w:val="00616410"/>
    <w:rsid w:val="00617B25"/>
    <w:rsid w:val="00627973"/>
    <w:rsid w:val="00627CC1"/>
    <w:rsid w:val="006302E3"/>
    <w:rsid w:val="00631A12"/>
    <w:rsid w:val="00631E9C"/>
    <w:rsid w:val="00633857"/>
    <w:rsid w:val="006361E3"/>
    <w:rsid w:val="006412B2"/>
    <w:rsid w:val="00641437"/>
    <w:rsid w:val="006534E7"/>
    <w:rsid w:val="0065685D"/>
    <w:rsid w:val="00661CEF"/>
    <w:rsid w:val="00663482"/>
    <w:rsid w:val="006770C5"/>
    <w:rsid w:val="00683A82"/>
    <w:rsid w:val="006901D9"/>
    <w:rsid w:val="00690EEC"/>
    <w:rsid w:val="00697B73"/>
    <w:rsid w:val="006A36A1"/>
    <w:rsid w:val="006A7525"/>
    <w:rsid w:val="006B1A02"/>
    <w:rsid w:val="006B5133"/>
    <w:rsid w:val="006C16BE"/>
    <w:rsid w:val="006C5939"/>
    <w:rsid w:val="006D4844"/>
    <w:rsid w:val="006E49FD"/>
    <w:rsid w:val="006E6274"/>
    <w:rsid w:val="006E7BE1"/>
    <w:rsid w:val="006F2B47"/>
    <w:rsid w:val="006F3038"/>
    <w:rsid w:val="006F70DC"/>
    <w:rsid w:val="0070095E"/>
    <w:rsid w:val="00700D19"/>
    <w:rsid w:val="00710CD3"/>
    <w:rsid w:val="00711551"/>
    <w:rsid w:val="00711A57"/>
    <w:rsid w:val="0071481C"/>
    <w:rsid w:val="007209BB"/>
    <w:rsid w:val="00724829"/>
    <w:rsid w:val="00725CEA"/>
    <w:rsid w:val="00730535"/>
    <w:rsid w:val="007323A8"/>
    <w:rsid w:val="0073301B"/>
    <w:rsid w:val="00737948"/>
    <w:rsid w:val="0074698C"/>
    <w:rsid w:val="007504CE"/>
    <w:rsid w:val="007630C6"/>
    <w:rsid w:val="00763F46"/>
    <w:rsid w:val="007716C1"/>
    <w:rsid w:val="00776965"/>
    <w:rsid w:val="00783BB9"/>
    <w:rsid w:val="00785150"/>
    <w:rsid w:val="0079600B"/>
    <w:rsid w:val="007A0371"/>
    <w:rsid w:val="007A1353"/>
    <w:rsid w:val="007A4017"/>
    <w:rsid w:val="007B3B77"/>
    <w:rsid w:val="007B5453"/>
    <w:rsid w:val="007B6631"/>
    <w:rsid w:val="007B67C6"/>
    <w:rsid w:val="007C274D"/>
    <w:rsid w:val="007C2C9B"/>
    <w:rsid w:val="007C400D"/>
    <w:rsid w:val="007C4628"/>
    <w:rsid w:val="007C4E20"/>
    <w:rsid w:val="007D16F2"/>
    <w:rsid w:val="007D20DA"/>
    <w:rsid w:val="007E214B"/>
    <w:rsid w:val="007E6F10"/>
    <w:rsid w:val="007F3FD7"/>
    <w:rsid w:val="00801EF6"/>
    <w:rsid w:val="00802F04"/>
    <w:rsid w:val="00804FBD"/>
    <w:rsid w:val="0080599C"/>
    <w:rsid w:val="00815E1F"/>
    <w:rsid w:val="008163D9"/>
    <w:rsid w:val="00817B3A"/>
    <w:rsid w:val="00824F93"/>
    <w:rsid w:val="00827DBE"/>
    <w:rsid w:val="00833264"/>
    <w:rsid w:val="00834318"/>
    <w:rsid w:val="008375A7"/>
    <w:rsid w:val="0084044E"/>
    <w:rsid w:val="00841EDA"/>
    <w:rsid w:val="00846E14"/>
    <w:rsid w:val="00847EDF"/>
    <w:rsid w:val="0085032F"/>
    <w:rsid w:val="008507FE"/>
    <w:rsid w:val="00851423"/>
    <w:rsid w:val="008540E5"/>
    <w:rsid w:val="00854F9B"/>
    <w:rsid w:val="0086238E"/>
    <w:rsid w:val="0087694A"/>
    <w:rsid w:val="00877C66"/>
    <w:rsid w:val="00880974"/>
    <w:rsid w:val="00881E59"/>
    <w:rsid w:val="0088659C"/>
    <w:rsid w:val="00892DA5"/>
    <w:rsid w:val="0089397A"/>
    <w:rsid w:val="0089513B"/>
    <w:rsid w:val="008A537D"/>
    <w:rsid w:val="008A7EB4"/>
    <w:rsid w:val="008B01F8"/>
    <w:rsid w:val="008B685E"/>
    <w:rsid w:val="008B6A23"/>
    <w:rsid w:val="008C3E01"/>
    <w:rsid w:val="008C3FAF"/>
    <w:rsid w:val="008C4C16"/>
    <w:rsid w:val="008C5B65"/>
    <w:rsid w:val="008C744F"/>
    <w:rsid w:val="008C7612"/>
    <w:rsid w:val="008C780F"/>
    <w:rsid w:val="008D1C85"/>
    <w:rsid w:val="008D3195"/>
    <w:rsid w:val="008D7224"/>
    <w:rsid w:val="008E371D"/>
    <w:rsid w:val="008E47BC"/>
    <w:rsid w:val="008E520F"/>
    <w:rsid w:val="008E53E5"/>
    <w:rsid w:val="008E791E"/>
    <w:rsid w:val="008F1FE2"/>
    <w:rsid w:val="008F3E1B"/>
    <w:rsid w:val="008F7660"/>
    <w:rsid w:val="00902FF3"/>
    <w:rsid w:val="0091069E"/>
    <w:rsid w:val="009119B2"/>
    <w:rsid w:val="00911A6C"/>
    <w:rsid w:val="00913A44"/>
    <w:rsid w:val="00913D8E"/>
    <w:rsid w:val="00914033"/>
    <w:rsid w:val="00917A07"/>
    <w:rsid w:val="00932818"/>
    <w:rsid w:val="009366C0"/>
    <w:rsid w:val="00942F75"/>
    <w:rsid w:val="00954506"/>
    <w:rsid w:val="00954C96"/>
    <w:rsid w:val="00955833"/>
    <w:rsid w:val="00956229"/>
    <w:rsid w:val="00956E91"/>
    <w:rsid w:val="00960EDF"/>
    <w:rsid w:val="009661D3"/>
    <w:rsid w:val="00984EBC"/>
    <w:rsid w:val="00986474"/>
    <w:rsid w:val="00986A3C"/>
    <w:rsid w:val="009900E3"/>
    <w:rsid w:val="0099193C"/>
    <w:rsid w:val="00993789"/>
    <w:rsid w:val="00993F24"/>
    <w:rsid w:val="009A13E1"/>
    <w:rsid w:val="009A59CD"/>
    <w:rsid w:val="009B1781"/>
    <w:rsid w:val="009C1821"/>
    <w:rsid w:val="009C26A0"/>
    <w:rsid w:val="009C2FDB"/>
    <w:rsid w:val="009D2E1E"/>
    <w:rsid w:val="009D3502"/>
    <w:rsid w:val="009D53BA"/>
    <w:rsid w:val="009F043C"/>
    <w:rsid w:val="009F1212"/>
    <w:rsid w:val="009F139A"/>
    <w:rsid w:val="009F2E1B"/>
    <w:rsid w:val="009F64B1"/>
    <w:rsid w:val="009F7CEF"/>
    <w:rsid w:val="00A0207E"/>
    <w:rsid w:val="00A03639"/>
    <w:rsid w:val="00A04EA7"/>
    <w:rsid w:val="00A14A98"/>
    <w:rsid w:val="00A15678"/>
    <w:rsid w:val="00A21E37"/>
    <w:rsid w:val="00A22241"/>
    <w:rsid w:val="00A2366A"/>
    <w:rsid w:val="00A24BBE"/>
    <w:rsid w:val="00A26EAB"/>
    <w:rsid w:val="00A2792C"/>
    <w:rsid w:val="00A3622C"/>
    <w:rsid w:val="00A41C1D"/>
    <w:rsid w:val="00A43DA0"/>
    <w:rsid w:val="00A43DC7"/>
    <w:rsid w:val="00A4416F"/>
    <w:rsid w:val="00A4428E"/>
    <w:rsid w:val="00A4567E"/>
    <w:rsid w:val="00A57F7B"/>
    <w:rsid w:val="00A643E3"/>
    <w:rsid w:val="00A723A1"/>
    <w:rsid w:val="00A7304F"/>
    <w:rsid w:val="00A7557D"/>
    <w:rsid w:val="00A8145B"/>
    <w:rsid w:val="00A823FB"/>
    <w:rsid w:val="00A84026"/>
    <w:rsid w:val="00A86290"/>
    <w:rsid w:val="00A87D60"/>
    <w:rsid w:val="00AA62B4"/>
    <w:rsid w:val="00AB028F"/>
    <w:rsid w:val="00AB0ABD"/>
    <w:rsid w:val="00AB10FC"/>
    <w:rsid w:val="00AB2D55"/>
    <w:rsid w:val="00AC0260"/>
    <w:rsid w:val="00AC74D6"/>
    <w:rsid w:val="00AC79B3"/>
    <w:rsid w:val="00AD3467"/>
    <w:rsid w:val="00AE2E8B"/>
    <w:rsid w:val="00AE4FF7"/>
    <w:rsid w:val="00AE6C0D"/>
    <w:rsid w:val="00AF44AE"/>
    <w:rsid w:val="00AF6536"/>
    <w:rsid w:val="00AF7B9E"/>
    <w:rsid w:val="00B02E2B"/>
    <w:rsid w:val="00B06807"/>
    <w:rsid w:val="00B078E3"/>
    <w:rsid w:val="00B112D4"/>
    <w:rsid w:val="00B11776"/>
    <w:rsid w:val="00B1210A"/>
    <w:rsid w:val="00B13E44"/>
    <w:rsid w:val="00B15D62"/>
    <w:rsid w:val="00B20C24"/>
    <w:rsid w:val="00B24DE7"/>
    <w:rsid w:val="00B336B6"/>
    <w:rsid w:val="00B354DA"/>
    <w:rsid w:val="00B44788"/>
    <w:rsid w:val="00B6067E"/>
    <w:rsid w:val="00B65EB2"/>
    <w:rsid w:val="00B678AC"/>
    <w:rsid w:val="00B750B8"/>
    <w:rsid w:val="00B762A2"/>
    <w:rsid w:val="00B77879"/>
    <w:rsid w:val="00B828C8"/>
    <w:rsid w:val="00B904EE"/>
    <w:rsid w:val="00B94F8E"/>
    <w:rsid w:val="00BA0480"/>
    <w:rsid w:val="00BA360A"/>
    <w:rsid w:val="00BA3EF2"/>
    <w:rsid w:val="00BB1428"/>
    <w:rsid w:val="00BB1CE1"/>
    <w:rsid w:val="00BB4090"/>
    <w:rsid w:val="00BC3B4F"/>
    <w:rsid w:val="00BC5926"/>
    <w:rsid w:val="00BD6B3E"/>
    <w:rsid w:val="00BE10DE"/>
    <w:rsid w:val="00BF0C73"/>
    <w:rsid w:val="00BF3E74"/>
    <w:rsid w:val="00C018BA"/>
    <w:rsid w:val="00C026D6"/>
    <w:rsid w:val="00C059B7"/>
    <w:rsid w:val="00C1342D"/>
    <w:rsid w:val="00C1423A"/>
    <w:rsid w:val="00C15E22"/>
    <w:rsid w:val="00C238EE"/>
    <w:rsid w:val="00C23900"/>
    <w:rsid w:val="00C23B5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A1465"/>
    <w:rsid w:val="00CA3F5E"/>
    <w:rsid w:val="00CA4372"/>
    <w:rsid w:val="00CB0FBA"/>
    <w:rsid w:val="00CB370B"/>
    <w:rsid w:val="00CB7831"/>
    <w:rsid w:val="00CC06A9"/>
    <w:rsid w:val="00CC1F47"/>
    <w:rsid w:val="00CC21D6"/>
    <w:rsid w:val="00CC525E"/>
    <w:rsid w:val="00CC667F"/>
    <w:rsid w:val="00CC6847"/>
    <w:rsid w:val="00CD1541"/>
    <w:rsid w:val="00CD2BB3"/>
    <w:rsid w:val="00CD3025"/>
    <w:rsid w:val="00CD332D"/>
    <w:rsid w:val="00CE301F"/>
    <w:rsid w:val="00CE5FF1"/>
    <w:rsid w:val="00CF0044"/>
    <w:rsid w:val="00CF06CD"/>
    <w:rsid w:val="00CF3BE2"/>
    <w:rsid w:val="00CF4C39"/>
    <w:rsid w:val="00D028E3"/>
    <w:rsid w:val="00D036C8"/>
    <w:rsid w:val="00D0461F"/>
    <w:rsid w:val="00D16536"/>
    <w:rsid w:val="00D24837"/>
    <w:rsid w:val="00D2598C"/>
    <w:rsid w:val="00D268AD"/>
    <w:rsid w:val="00D2710D"/>
    <w:rsid w:val="00D30D70"/>
    <w:rsid w:val="00D31C67"/>
    <w:rsid w:val="00D42CE8"/>
    <w:rsid w:val="00D435DB"/>
    <w:rsid w:val="00D463C6"/>
    <w:rsid w:val="00D47ECB"/>
    <w:rsid w:val="00D50B56"/>
    <w:rsid w:val="00D540E8"/>
    <w:rsid w:val="00D5477E"/>
    <w:rsid w:val="00D62C56"/>
    <w:rsid w:val="00D63AB9"/>
    <w:rsid w:val="00D63FED"/>
    <w:rsid w:val="00D64782"/>
    <w:rsid w:val="00D67067"/>
    <w:rsid w:val="00D73371"/>
    <w:rsid w:val="00D7444F"/>
    <w:rsid w:val="00D756C5"/>
    <w:rsid w:val="00D86714"/>
    <w:rsid w:val="00D941B3"/>
    <w:rsid w:val="00D96096"/>
    <w:rsid w:val="00D96AC6"/>
    <w:rsid w:val="00DA55A8"/>
    <w:rsid w:val="00DA5AD4"/>
    <w:rsid w:val="00DA676E"/>
    <w:rsid w:val="00DA6D42"/>
    <w:rsid w:val="00DA7996"/>
    <w:rsid w:val="00DA7B2D"/>
    <w:rsid w:val="00DB434A"/>
    <w:rsid w:val="00DB501E"/>
    <w:rsid w:val="00DC251C"/>
    <w:rsid w:val="00DC4A26"/>
    <w:rsid w:val="00DD4EDF"/>
    <w:rsid w:val="00DE156B"/>
    <w:rsid w:val="00DE27AE"/>
    <w:rsid w:val="00DE4177"/>
    <w:rsid w:val="00DF31D3"/>
    <w:rsid w:val="00DF5535"/>
    <w:rsid w:val="00E02630"/>
    <w:rsid w:val="00E0300A"/>
    <w:rsid w:val="00E03283"/>
    <w:rsid w:val="00E03489"/>
    <w:rsid w:val="00E06BD8"/>
    <w:rsid w:val="00E072AB"/>
    <w:rsid w:val="00E14B62"/>
    <w:rsid w:val="00E15EA5"/>
    <w:rsid w:val="00E16B3D"/>
    <w:rsid w:val="00E17E8C"/>
    <w:rsid w:val="00E26F18"/>
    <w:rsid w:val="00E27121"/>
    <w:rsid w:val="00E30A9C"/>
    <w:rsid w:val="00E455AE"/>
    <w:rsid w:val="00E46F3C"/>
    <w:rsid w:val="00E5027F"/>
    <w:rsid w:val="00E62D06"/>
    <w:rsid w:val="00E643B3"/>
    <w:rsid w:val="00E65482"/>
    <w:rsid w:val="00E67600"/>
    <w:rsid w:val="00E80A2A"/>
    <w:rsid w:val="00E817AD"/>
    <w:rsid w:val="00E82FCE"/>
    <w:rsid w:val="00E86C13"/>
    <w:rsid w:val="00E86E4F"/>
    <w:rsid w:val="00E92425"/>
    <w:rsid w:val="00E94CAF"/>
    <w:rsid w:val="00E97A5C"/>
    <w:rsid w:val="00EA520F"/>
    <w:rsid w:val="00EA5252"/>
    <w:rsid w:val="00EB2DC6"/>
    <w:rsid w:val="00EB64D9"/>
    <w:rsid w:val="00EC0B18"/>
    <w:rsid w:val="00EC7459"/>
    <w:rsid w:val="00ED0C83"/>
    <w:rsid w:val="00ED0DCF"/>
    <w:rsid w:val="00ED4A36"/>
    <w:rsid w:val="00EE61E3"/>
    <w:rsid w:val="00F04EFA"/>
    <w:rsid w:val="00F1505A"/>
    <w:rsid w:val="00F16AAF"/>
    <w:rsid w:val="00F17FBC"/>
    <w:rsid w:val="00F209EE"/>
    <w:rsid w:val="00F25449"/>
    <w:rsid w:val="00F31710"/>
    <w:rsid w:val="00F3411A"/>
    <w:rsid w:val="00F46894"/>
    <w:rsid w:val="00F47682"/>
    <w:rsid w:val="00F50C68"/>
    <w:rsid w:val="00F65B09"/>
    <w:rsid w:val="00F71C64"/>
    <w:rsid w:val="00F76764"/>
    <w:rsid w:val="00F767E5"/>
    <w:rsid w:val="00F80D1F"/>
    <w:rsid w:val="00F86A30"/>
    <w:rsid w:val="00F8759B"/>
    <w:rsid w:val="00F92502"/>
    <w:rsid w:val="00F96A00"/>
    <w:rsid w:val="00FA11B8"/>
    <w:rsid w:val="00FA3F61"/>
    <w:rsid w:val="00FA487D"/>
    <w:rsid w:val="00FA4DAB"/>
    <w:rsid w:val="00FA640F"/>
    <w:rsid w:val="00FA690D"/>
    <w:rsid w:val="00FB2CE7"/>
    <w:rsid w:val="00FB6BAA"/>
    <w:rsid w:val="00FC4783"/>
    <w:rsid w:val="00FD442D"/>
    <w:rsid w:val="00FD5806"/>
    <w:rsid w:val="00FD7A84"/>
    <w:rsid w:val="00FF1753"/>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A03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7803597">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14330843">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7902647">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3FAB6-6F1E-4670-A510-66C04F6E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16</Pages>
  <Words>3557</Words>
  <Characters>19564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27</cp:revision>
  <dcterms:created xsi:type="dcterms:W3CDTF">2021-04-25T15:02:00Z</dcterms:created>
  <dcterms:modified xsi:type="dcterms:W3CDTF">2024-08-22T16:21:00Z</dcterms:modified>
</cp:coreProperties>
</file>